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bookmarkStart w:id="0" w:name="_GoBack"/>
      <w:r w:rsidR="00837B66" w:rsidRPr="00837B66">
        <w:rPr>
          <w:rFonts w:ascii="Arial" w:hAnsi="Arial" w:cs="Arial"/>
          <w:b/>
          <w:bCs/>
          <w:sz w:val="28"/>
          <w:szCs w:val="28"/>
        </w:rPr>
        <w:t xml:space="preserve">Leistungsbewertung </w:t>
      </w:r>
      <w:r w:rsidR="00BC2FC1">
        <w:rPr>
          <w:rFonts w:ascii="Arial" w:hAnsi="Arial" w:cs="Arial"/>
          <w:b/>
          <w:bCs/>
          <w:sz w:val="28"/>
          <w:szCs w:val="28"/>
        </w:rPr>
        <w:t xml:space="preserve">Deutsch </w:t>
      </w:r>
      <w:bookmarkEnd w:id="0"/>
      <w:r w:rsidR="00BC2FC1">
        <w:rPr>
          <w:rFonts w:ascii="Arial" w:hAnsi="Arial" w:cs="Arial"/>
          <w:b/>
          <w:bCs/>
          <w:sz w:val="28"/>
          <w:szCs w:val="28"/>
        </w:rPr>
        <w:t xml:space="preserve">Klasse 3 </w:t>
      </w:r>
      <w:r w:rsidR="002F3B69">
        <w:rPr>
          <w:rFonts w:ascii="Arial" w:hAnsi="Arial" w:cs="Arial"/>
          <w:b/>
          <w:bCs/>
          <w:sz w:val="28"/>
          <w:szCs w:val="28"/>
        </w:rPr>
        <w:t>&amp;</w:t>
      </w:r>
      <w:r w:rsidR="00BC2FC1">
        <w:rPr>
          <w:rFonts w:ascii="Arial" w:hAnsi="Arial" w:cs="Arial"/>
          <w:b/>
          <w:bCs/>
          <w:sz w:val="28"/>
          <w:szCs w:val="28"/>
        </w:rPr>
        <w:t xml:space="preserve"> 4 </w:t>
      </w:r>
    </w:p>
    <w:p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D75979" w:rsidRDefault="00D75979" w:rsidP="00D75979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Absprachen über einheitliches Vorgehen bei der Leistungserfassung und -beurteilung in Deutsch in Klasse 3 und 4 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06D37" w:rsidRPr="005C4C54" w:rsidRDefault="00BC2FC1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Deutsch Klasse 3 und 4 </w:t>
      </w:r>
    </w:p>
    <w:p w:rsidR="00D75979" w:rsidRPr="005C4C54" w:rsidRDefault="00D75979" w:rsidP="00D75979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Ziel</w:t>
      </w:r>
    </w:p>
    <w:p w:rsidR="00D75979" w:rsidRPr="002968E4" w:rsidRDefault="00D75979" w:rsidP="0053221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0F488F">
        <w:rPr>
          <w:rFonts w:ascii="Arial" w:hAnsi="Arial" w:cs="Arial"/>
          <w:b w:val="0"/>
          <w:bCs w:val="0"/>
          <w:sz w:val="24"/>
          <w:szCs w:val="24"/>
        </w:rPr>
        <w:t xml:space="preserve">Transparenz für Kollegen und Eltern in der Notengebung </w:t>
      </w:r>
    </w:p>
    <w:p w:rsidR="00706D37" w:rsidRPr="002968E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68E4">
        <w:rPr>
          <w:rFonts w:ascii="Arial" w:hAnsi="Arial" w:cs="Arial"/>
          <w:b/>
          <w:bCs/>
          <w:sz w:val="24"/>
          <w:szCs w:val="24"/>
        </w:rPr>
        <w:t>Regelungen</w:t>
      </w:r>
      <w:r w:rsidR="002968E4" w:rsidRPr="002968E4">
        <w:rPr>
          <w:rFonts w:ascii="Arial" w:hAnsi="Arial" w:cs="Arial"/>
          <w:b/>
          <w:bCs/>
          <w:sz w:val="24"/>
          <w:szCs w:val="24"/>
        </w:rPr>
        <w:t xml:space="preserve"> </w:t>
      </w:r>
      <w:r w:rsidR="002968E4" w:rsidRPr="002968E4">
        <w:rPr>
          <w:rFonts w:ascii="Arial" w:hAnsi="Arial" w:cs="Arial"/>
          <w:bCs/>
          <w:sz w:val="24"/>
          <w:szCs w:val="24"/>
        </w:rPr>
        <w:t>(Links funktionieren nur mit Verbindung zum Tauschlaufwerk)</w:t>
      </w:r>
    </w:p>
    <w:p w:rsidR="005F0B0F" w:rsidRDefault="005F0B0F" w:rsidP="0053221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5 Oberbereiche</w:t>
      </w:r>
      <w:r w:rsidR="00172103">
        <w:rPr>
          <w:rFonts w:ascii="Arial" w:hAnsi="Arial" w:cs="Arial"/>
          <w:b w:val="0"/>
          <w:bCs w:val="0"/>
          <w:sz w:val="24"/>
          <w:szCs w:val="24"/>
        </w:rPr>
        <w:t xml:space="preserve">;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deren Gewichtung </w:t>
      </w:r>
      <w:r w:rsidR="00172103">
        <w:rPr>
          <w:rFonts w:ascii="Arial" w:hAnsi="Arial" w:cs="Arial"/>
          <w:b w:val="0"/>
          <w:bCs w:val="0"/>
          <w:sz w:val="24"/>
          <w:szCs w:val="24"/>
        </w:rPr>
        <w:t xml:space="preserve">ist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festgelegt </w:t>
      </w:r>
    </w:p>
    <w:p w:rsidR="00706D37" w:rsidRDefault="005F0B0F" w:rsidP="00532214">
      <w:pPr>
        <w:pStyle w:val="berschri"/>
        <w:numPr>
          <w:ilvl w:val="1"/>
          <w:numId w:val="21"/>
        </w:numPr>
        <w:tabs>
          <w:tab w:val="clear" w:pos="1043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Lesen/ Umgang mit Texten (2fach)</w:t>
      </w:r>
    </w:p>
    <w:p w:rsidR="005F0B0F" w:rsidRDefault="005F0B0F" w:rsidP="00532214">
      <w:pPr>
        <w:pStyle w:val="berschri"/>
        <w:numPr>
          <w:ilvl w:val="1"/>
          <w:numId w:val="21"/>
        </w:numPr>
        <w:tabs>
          <w:tab w:val="clear" w:pos="1043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Texte schreiben (2fach)</w:t>
      </w:r>
    </w:p>
    <w:p w:rsidR="005F0B0F" w:rsidRDefault="005F0B0F" w:rsidP="00532214">
      <w:pPr>
        <w:pStyle w:val="berschri"/>
        <w:numPr>
          <w:ilvl w:val="1"/>
          <w:numId w:val="21"/>
        </w:numPr>
        <w:tabs>
          <w:tab w:val="clear" w:pos="1043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Bereich Sprechen (1fach)</w:t>
      </w:r>
    </w:p>
    <w:p w:rsidR="005F0B0F" w:rsidRDefault="005F0B0F" w:rsidP="00532214">
      <w:pPr>
        <w:pStyle w:val="berschri"/>
        <w:numPr>
          <w:ilvl w:val="1"/>
          <w:numId w:val="21"/>
        </w:numPr>
        <w:tabs>
          <w:tab w:val="clear" w:pos="1043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Bereich Sprachbewusstsein entwickeln (1fach)</w:t>
      </w:r>
    </w:p>
    <w:p w:rsidR="005F0B0F" w:rsidRPr="005F0B0F" w:rsidRDefault="005F0B0F" w:rsidP="00532214">
      <w:pPr>
        <w:pStyle w:val="berschri"/>
        <w:numPr>
          <w:ilvl w:val="1"/>
          <w:numId w:val="21"/>
        </w:numPr>
        <w:tabs>
          <w:tab w:val="clear" w:pos="1043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Bereich Rechtschreibung (1fach)</w:t>
      </w:r>
    </w:p>
    <w:p w:rsidR="005F0B0F" w:rsidRDefault="005F0B0F" w:rsidP="0053221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Noten in einze</w:t>
      </w:r>
      <w:r w:rsidR="000F488F">
        <w:rPr>
          <w:rFonts w:ascii="Arial" w:hAnsi="Arial" w:cs="Arial"/>
          <w:b w:val="0"/>
          <w:bCs w:val="0"/>
          <w:sz w:val="24"/>
          <w:szCs w:val="24"/>
        </w:rPr>
        <w:t>lne Bereiche werden individuell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eingetragen </w:t>
      </w:r>
    </w:p>
    <w:p w:rsidR="00706D37" w:rsidRDefault="005F0B0F" w:rsidP="0053221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Übersicht welche </w:t>
      </w:r>
      <w:r w:rsidR="000F488F">
        <w:rPr>
          <w:rFonts w:ascii="Arial" w:hAnsi="Arial" w:cs="Arial"/>
          <w:b w:val="0"/>
          <w:bCs w:val="0"/>
          <w:sz w:val="24"/>
          <w:szCs w:val="24"/>
        </w:rPr>
        <w:t>Kompetenzen in die einzelnen Oberbereiche gehören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F488F">
        <w:rPr>
          <w:rFonts w:ascii="Arial" w:hAnsi="Arial" w:cs="Arial"/>
          <w:b w:val="0"/>
          <w:bCs w:val="0"/>
          <w:sz w:val="24"/>
          <w:szCs w:val="24"/>
        </w:rPr>
        <w:t>s</w:t>
      </w:r>
      <w:r>
        <w:rPr>
          <w:rFonts w:ascii="Arial" w:hAnsi="Arial" w:cs="Arial"/>
          <w:b w:val="0"/>
          <w:bCs w:val="0"/>
          <w:sz w:val="24"/>
          <w:szCs w:val="24"/>
        </w:rPr>
        <w:t>iehe Anla</w:t>
      </w:r>
      <w:r w:rsidR="000F488F">
        <w:rPr>
          <w:rFonts w:ascii="Arial" w:hAnsi="Arial" w:cs="Arial"/>
          <w:b w:val="0"/>
          <w:bCs w:val="0"/>
          <w:sz w:val="24"/>
          <w:szCs w:val="24"/>
        </w:rPr>
        <w:t>ge</w:t>
      </w:r>
    </w:p>
    <w:p w:rsidR="00D75979" w:rsidRDefault="00D75979" w:rsidP="0053221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Zeitpunkt der Noten wird individuell in Klasse festgelegt  </w:t>
      </w:r>
    </w:p>
    <w:p w:rsidR="00D75979" w:rsidRPr="00A46FD9" w:rsidRDefault="00D75979" w:rsidP="0053221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Lehrer verantwortlich für Eintragung in Tabelle 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06D37" w:rsidRPr="005F0B0F" w:rsidRDefault="00BC2FC1" w:rsidP="0053221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Deutschlehrer</w:t>
      </w:r>
      <w:r w:rsidR="00172103">
        <w:rPr>
          <w:rFonts w:ascii="Arial" w:hAnsi="Arial" w:cs="Arial"/>
          <w:b w:val="0"/>
          <w:bCs w:val="0"/>
          <w:sz w:val="24"/>
          <w:szCs w:val="24"/>
        </w:rPr>
        <w:t>/innen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 Klasse 3 und 4 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  <w:r w:rsidR="00BA0AEE">
        <w:rPr>
          <w:rFonts w:ascii="Arial" w:hAnsi="Arial" w:cs="Arial"/>
          <w:b/>
          <w:bCs/>
          <w:sz w:val="24"/>
          <w:szCs w:val="24"/>
        </w:rPr>
        <w:t xml:space="preserve"> </w:t>
      </w:r>
      <w:r w:rsidR="00BA0AEE" w:rsidRPr="000B004F">
        <w:rPr>
          <w:rFonts w:ascii="Arial" w:hAnsi="Arial" w:cs="Arial"/>
          <w:sz w:val="24"/>
          <w:szCs w:val="24"/>
        </w:rPr>
        <w:t>(Links funktionieren nur mit Verbindung zum Tauschlaufwerk)</w:t>
      </w:r>
    </w:p>
    <w:p w:rsidR="00706D37" w:rsidRDefault="00837B66" w:rsidP="0053221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BC2FC1" w:rsidRPr="00D7597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Excel-Tabelle Notenberechnung_Deutsch_3_4</w:t>
        </w:r>
      </w:hyperlink>
    </w:p>
    <w:p w:rsidR="005F0B0F" w:rsidRDefault="00837B66" w:rsidP="00532214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5F0B0F" w:rsidRPr="00D7597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Übersicht über Oberbereiche </w:t>
        </w:r>
        <w:r w:rsidR="000F488F" w:rsidRPr="00D7597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und Kompetenzen</w:t>
        </w:r>
      </w:hyperlink>
    </w:p>
    <w:p w:rsidR="009D2495" w:rsidRDefault="009D2495" w:rsidP="009D2495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BA0AEE" w:rsidRDefault="00BA0AEE" w:rsidP="009D2495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D75979" w:rsidRDefault="00837B66" w:rsidP="00D75979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335D8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Lehrer Tauschlaufwerk\Leistungsbeurteilung HFH-Schule\Klasse 4\Deutsch\Leistungsbeurteilung</w:t>
        </w:r>
      </w:hyperlink>
      <w:r w:rsidR="00D75979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706D37" w:rsidRPr="005C4C54" w:rsidRDefault="00706D37" w:rsidP="00BC2FC1">
      <w:pPr>
        <w:pStyle w:val="berschri"/>
        <w:spacing w:before="60" w:beforeAutospacing="0" w:after="0" w:afterAutospacing="0"/>
        <w:rPr>
          <w:rFonts w:ascii="Arial" w:hAnsi="Arial" w:cs="Arial"/>
          <w:sz w:val="24"/>
          <w:szCs w:val="24"/>
        </w:rPr>
      </w:pPr>
    </w:p>
    <w:sectPr w:rsidR="00706D37" w:rsidRPr="005C4C54" w:rsidSect="00A46FD9">
      <w:headerReference w:type="default" r:id="rId10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22" w:rsidRDefault="004E3122">
      <w:r>
        <w:separator/>
      </w:r>
    </w:p>
  </w:endnote>
  <w:endnote w:type="continuationSeparator" w:id="0">
    <w:p w:rsidR="004E3122" w:rsidRDefault="004E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22" w:rsidRDefault="004E3122">
      <w:r>
        <w:separator/>
      </w:r>
    </w:p>
  </w:footnote>
  <w:footnote w:type="continuationSeparator" w:id="0">
    <w:p w:rsidR="004E3122" w:rsidRDefault="004E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0F6BA1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0F6BA1">
      <w:rPr>
        <w:rStyle w:val="Seitenzahl"/>
        <w:rFonts w:cs="Arial"/>
        <w:sz w:val="20"/>
        <w:szCs w:val="20"/>
      </w:rPr>
      <w:fldChar w:fldCharType="separate"/>
    </w:r>
    <w:r w:rsidR="00837B66">
      <w:rPr>
        <w:rStyle w:val="Seitenzahl"/>
        <w:rFonts w:cs="Arial"/>
        <w:noProof/>
        <w:sz w:val="20"/>
        <w:szCs w:val="20"/>
      </w:rPr>
      <w:t>1</w:t>
    </w:r>
    <w:r w:rsidR="000F6BA1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0F6BA1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0F6BA1">
      <w:rPr>
        <w:rStyle w:val="Seitenzahl"/>
        <w:rFonts w:cs="Arial"/>
        <w:sz w:val="20"/>
        <w:szCs w:val="20"/>
      </w:rPr>
      <w:fldChar w:fldCharType="separate"/>
    </w:r>
    <w:r w:rsidR="00837B66">
      <w:rPr>
        <w:rStyle w:val="Seitenzahl"/>
        <w:rFonts w:cs="Arial"/>
        <w:noProof/>
        <w:sz w:val="20"/>
        <w:szCs w:val="20"/>
      </w:rPr>
      <w:t>1</w:t>
    </w:r>
    <w:r w:rsidR="000F6BA1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 </w:t>
    </w:r>
    <w:r w:rsidR="00BC2FC1">
      <w:rPr>
        <w:rStyle w:val="Seitenzahl"/>
        <w:rFonts w:cs="Arial"/>
        <w:sz w:val="20"/>
        <w:szCs w:val="20"/>
      </w:rPr>
      <w:t>Materna, Delaney</w:t>
    </w:r>
  </w:p>
  <w:p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34BFA"/>
    <w:multiLevelType w:val="hybridMultilevel"/>
    <w:tmpl w:val="E9DC4198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DC612C8">
      <w:start w:val="1"/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203A0E83"/>
    <w:multiLevelType w:val="hybridMultilevel"/>
    <w:tmpl w:val="BFEEB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DA4"/>
    <w:rsid w:val="00021E38"/>
    <w:rsid w:val="00076E82"/>
    <w:rsid w:val="000A461C"/>
    <w:rsid w:val="000F488F"/>
    <w:rsid w:val="000F6BA1"/>
    <w:rsid w:val="000F72E8"/>
    <w:rsid w:val="0015712B"/>
    <w:rsid w:val="00171863"/>
    <w:rsid w:val="00172103"/>
    <w:rsid w:val="001D60D0"/>
    <w:rsid w:val="001E1387"/>
    <w:rsid w:val="00250E59"/>
    <w:rsid w:val="00250E9C"/>
    <w:rsid w:val="00252A06"/>
    <w:rsid w:val="002968E4"/>
    <w:rsid w:val="002F3B69"/>
    <w:rsid w:val="00335D88"/>
    <w:rsid w:val="0039788C"/>
    <w:rsid w:val="00397FD1"/>
    <w:rsid w:val="0045633A"/>
    <w:rsid w:val="004736D4"/>
    <w:rsid w:val="00484DAA"/>
    <w:rsid w:val="004B5F15"/>
    <w:rsid w:val="004C6F24"/>
    <w:rsid w:val="004E3122"/>
    <w:rsid w:val="00532214"/>
    <w:rsid w:val="005867DA"/>
    <w:rsid w:val="005B0072"/>
    <w:rsid w:val="005C4C54"/>
    <w:rsid w:val="005F0B0F"/>
    <w:rsid w:val="00600B0B"/>
    <w:rsid w:val="006838D5"/>
    <w:rsid w:val="006D7AC9"/>
    <w:rsid w:val="006E10AE"/>
    <w:rsid w:val="00706D37"/>
    <w:rsid w:val="00763DA4"/>
    <w:rsid w:val="00783CF0"/>
    <w:rsid w:val="007A2B16"/>
    <w:rsid w:val="00837B66"/>
    <w:rsid w:val="00855222"/>
    <w:rsid w:val="008613FD"/>
    <w:rsid w:val="008D4A99"/>
    <w:rsid w:val="00907DEC"/>
    <w:rsid w:val="009164F6"/>
    <w:rsid w:val="00973536"/>
    <w:rsid w:val="00994CF9"/>
    <w:rsid w:val="009A49C7"/>
    <w:rsid w:val="009D2495"/>
    <w:rsid w:val="00A2506A"/>
    <w:rsid w:val="00A3527A"/>
    <w:rsid w:val="00A46FD9"/>
    <w:rsid w:val="00A51C2A"/>
    <w:rsid w:val="00AB6885"/>
    <w:rsid w:val="00AD74EA"/>
    <w:rsid w:val="00B2191E"/>
    <w:rsid w:val="00B34024"/>
    <w:rsid w:val="00B41DB9"/>
    <w:rsid w:val="00B45130"/>
    <w:rsid w:val="00B9776E"/>
    <w:rsid w:val="00BA0AEE"/>
    <w:rsid w:val="00BC2FC1"/>
    <w:rsid w:val="00C15339"/>
    <w:rsid w:val="00C35876"/>
    <w:rsid w:val="00CF10F1"/>
    <w:rsid w:val="00D11BFD"/>
    <w:rsid w:val="00D5429B"/>
    <w:rsid w:val="00D75979"/>
    <w:rsid w:val="00DA0BD7"/>
    <w:rsid w:val="00DB5C16"/>
    <w:rsid w:val="00DD5B58"/>
    <w:rsid w:val="00E035E2"/>
    <w:rsid w:val="00E61BEA"/>
    <w:rsid w:val="00E641FE"/>
    <w:rsid w:val="00E702CA"/>
    <w:rsid w:val="00EA244F"/>
    <w:rsid w:val="00F10712"/>
    <w:rsid w:val="00F804E6"/>
    <w:rsid w:val="00F8564E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48848F-04F5-420C-8A17-409CAF44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D7597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3F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19.1.1\tausch102$\Lehrer%20Tauschlaufwerk\Leistungsbeurteilung%20HFH%20Schule\Klasse%204\Deutsch\Leistungsbeurteilung\&#220;bersicht%20Oberbereiche%20und%20Kompetenzen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119.1.1\tausch102$\Lehrer%20Tauschlaufwerk\Leistungsbeurteilung%20HFH%20Schule\Klasse%204\Deutsch\Leistungsbeurteilung\Notenberechnung_Deutsch3_4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0.119.1.1\tausch102$\Lehrer%20Tauschlaufwerk\Leistungsbeurteilung%20HFH%20Schule\Klasse%204\Deutsch\Leistungsbeurteil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hirn-adm</dc:creator>
  <cp:keywords/>
  <dc:description/>
  <cp:lastModifiedBy>Michael Hirn</cp:lastModifiedBy>
  <cp:revision>19</cp:revision>
  <cp:lastPrinted>2016-12-14T11:37:00Z</cp:lastPrinted>
  <dcterms:created xsi:type="dcterms:W3CDTF">2014-12-03T14:21:00Z</dcterms:created>
  <dcterms:modified xsi:type="dcterms:W3CDTF">2024-02-27T09:34:00Z</dcterms:modified>
</cp:coreProperties>
</file>