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362" w:rsidRPr="00AF541E" w:rsidRDefault="000D3362" w:rsidP="00AF541E">
      <w:pPr>
        <w:spacing w:before="60" w:after="0" w:line="240" w:lineRule="auto"/>
        <w:jc w:val="center"/>
        <w:rPr>
          <w:rFonts w:ascii="Arial" w:hAnsi="Arial" w:cs="Arial"/>
          <w:b/>
          <w:sz w:val="32"/>
        </w:rPr>
      </w:pPr>
      <w:r w:rsidRPr="00AF541E">
        <w:rPr>
          <w:rFonts w:ascii="Arial" w:hAnsi="Arial" w:cs="Arial"/>
          <w:b/>
          <w:sz w:val="32"/>
        </w:rPr>
        <w:t>Orientierungsrahmen Stoffverteiler Klasse 1/2</w:t>
      </w:r>
    </w:p>
    <w:tbl>
      <w:tblPr>
        <w:tblStyle w:val="Tabellenraster"/>
        <w:tblpPr w:leftFromText="141" w:rightFromText="141" w:vertAnchor="text" w:tblpY="1"/>
        <w:tblOverlap w:val="never"/>
        <w:tblW w:w="15446" w:type="dxa"/>
        <w:tblLayout w:type="fixed"/>
        <w:tblLook w:val="04A0" w:firstRow="1" w:lastRow="0" w:firstColumn="1" w:lastColumn="0" w:noHBand="0" w:noVBand="1"/>
      </w:tblPr>
      <w:tblGrid>
        <w:gridCol w:w="562"/>
        <w:gridCol w:w="59"/>
        <w:gridCol w:w="1276"/>
        <w:gridCol w:w="4902"/>
        <w:gridCol w:w="3402"/>
        <w:gridCol w:w="2977"/>
        <w:gridCol w:w="2268"/>
      </w:tblGrid>
      <w:tr w:rsidR="00B5668D" w:rsidRPr="005C7F8D" w:rsidTr="00572DF5">
        <w:trPr>
          <w:trHeight w:val="694"/>
          <w:tblHeader/>
        </w:trPr>
        <w:tc>
          <w:tcPr>
            <w:tcW w:w="1897" w:type="dxa"/>
            <w:gridSpan w:val="3"/>
            <w:shd w:val="pct20" w:color="auto" w:fill="auto"/>
          </w:tcPr>
          <w:p w:rsidR="00B5668D" w:rsidRPr="005C7F8D" w:rsidRDefault="00B5668D" w:rsidP="00572DF5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4902" w:type="dxa"/>
            <w:shd w:val="pct20" w:color="auto" w:fill="auto"/>
          </w:tcPr>
          <w:p w:rsidR="00B5668D" w:rsidRPr="005C7F8D" w:rsidRDefault="00B5668D" w:rsidP="00572DF5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Zahlen und Operationen</w:t>
            </w:r>
          </w:p>
        </w:tc>
        <w:tc>
          <w:tcPr>
            <w:tcW w:w="3402" w:type="dxa"/>
            <w:shd w:val="pct20" w:color="auto" w:fill="auto"/>
          </w:tcPr>
          <w:p w:rsidR="00B5668D" w:rsidRPr="005C7F8D" w:rsidRDefault="00B5668D" w:rsidP="00572DF5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Raum und Form</w:t>
            </w:r>
          </w:p>
        </w:tc>
        <w:tc>
          <w:tcPr>
            <w:tcW w:w="2977" w:type="dxa"/>
            <w:shd w:val="pct20" w:color="auto" w:fill="auto"/>
          </w:tcPr>
          <w:p w:rsidR="00B5668D" w:rsidRPr="005C7F8D" w:rsidRDefault="00B5668D" w:rsidP="00572DF5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Größen und Messen</w:t>
            </w:r>
          </w:p>
        </w:tc>
        <w:tc>
          <w:tcPr>
            <w:tcW w:w="2268" w:type="dxa"/>
            <w:shd w:val="pct20" w:color="auto" w:fill="auto"/>
          </w:tcPr>
          <w:p w:rsidR="00B5668D" w:rsidRPr="005C7F8D" w:rsidRDefault="00B5668D" w:rsidP="00572DF5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Daten, Häufigkeit und Wahrscheinlichkeit</w:t>
            </w:r>
          </w:p>
        </w:tc>
      </w:tr>
      <w:tr w:rsidR="00B5668D" w:rsidRPr="005C7F8D" w:rsidTr="00572DF5">
        <w:trPr>
          <w:trHeight w:val="405"/>
        </w:trPr>
        <w:tc>
          <w:tcPr>
            <w:tcW w:w="15446" w:type="dxa"/>
            <w:gridSpan w:val="7"/>
          </w:tcPr>
          <w:p w:rsidR="00B5668D" w:rsidRPr="00B5668D" w:rsidRDefault="00B5668D" w:rsidP="00572DF5">
            <w:pPr>
              <w:spacing w:before="60"/>
              <w:jc w:val="center"/>
              <w:rPr>
                <w:rFonts w:ascii="Arial" w:hAnsi="Arial" w:cs="Arial"/>
                <w:sz w:val="20"/>
              </w:rPr>
            </w:pPr>
            <w:r w:rsidRPr="006B7F07">
              <w:rPr>
                <w:rFonts w:ascii="Arial" w:hAnsi="Arial" w:cs="Arial"/>
                <w:b/>
                <w:sz w:val="20"/>
              </w:rPr>
              <w:t>Prozessbezogene Kompetenzen:</w:t>
            </w:r>
            <w:r w:rsidR="006B7F07"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>Kommunizieren</w:t>
            </w:r>
            <w:r w:rsidR="006B7F07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Argumentieren</w:t>
            </w:r>
            <w:r w:rsidR="006B7F07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Problemlösen</w:t>
            </w:r>
            <w:r w:rsidR="006B7F07">
              <w:rPr>
                <w:rFonts w:ascii="Arial" w:hAnsi="Arial" w:cs="Arial"/>
                <w:sz w:val="20"/>
              </w:rPr>
              <w:t xml:space="preserve">, </w:t>
            </w:r>
            <w:r>
              <w:rPr>
                <w:rFonts w:ascii="Arial" w:hAnsi="Arial" w:cs="Arial"/>
                <w:sz w:val="20"/>
              </w:rPr>
              <w:t>Modellieren</w:t>
            </w:r>
            <w:r w:rsidR="006B7F07">
              <w:rPr>
                <w:rFonts w:ascii="Arial" w:hAnsi="Arial" w:cs="Arial"/>
                <w:sz w:val="20"/>
              </w:rPr>
              <w:t xml:space="preserve">, </w:t>
            </w:r>
            <w:r w:rsidRPr="00B5668D">
              <w:rPr>
                <w:rFonts w:ascii="Arial" w:hAnsi="Arial" w:cs="Arial"/>
                <w:sz w:val="20"/>
              </w:rPr>
              <w:t>Darstellen</w:t>
            </w:r>
          </w:p>
        </w:tc>
      </w:tr>
      <w:tr w:rsidR="00B5668D" w:rsidRPr="005C7F8D" w:rsidTr="00572DF5">
        <w:trPr>
          <w:trHeight w:val="658"/>
        </w:trPr>
        <w:tc>
          <w:tcPr>
            <w:tcW w:w="1897" w:type="dxa"/>
            <w:gridSpan w:val="3"/>
          </w:tcPr>
          <w:p w:rsidR="00B5668D" w:rsidRPr="002B6BF8" w:rsidRDefault="00B5668D" w:rsidP="00572DF5">
            <w:pPr>
              <w:rPr>
                <w:rFonts w:ascii="Arial" w:hAnsi="Arial" w:cs="Arial"/>
                <w:sz w:val="20"/>
              </w:rPr>
            </w:pPr>
            <w:r w:rsidRPr="002B6BF8">
              <w:rPr>
                <w:rFonts w:ascii="Arial" w:hAnsi="Arial" w:cs="Arial"/>
                <w:sz w:val="20"/>
              </w:rPr>
              <w:t>wiederkehrende</w:t>
            </w:r>
          </w:p>
          <w:p w:rsidR="00B5668D" w:rsidRPr="002B6BF8" w:rsidRDefault="00B5668D" w:rsidP="00572DF5">
            <w:pPr>
              <w:rPr>
                <w:rFonts w:ascii="Arial" w:hAnsi="Arial" w:cs="Arial"/>
                <w:sz w:val="20"/>
              </w:rPr>
            </w:pPr>
            <w:r w:rsidRPr="002B6BF8">
              <w:rPr>
                <w:rFonts w:ascii="Arial" w:hAnsi="Arial" w:cs="Arial"/>
                <w:sz w:val="20"/>
              </w:rPr>
              <w:t>Formate</w:t>
            </w:r>
          </w:p>
          <w:p w:rsidR="00B5668D" w:rsidRPr="002B6BF8" w:rsidRDefault="00B5668D" w:rsidP="00572DF5">
            <w:pPr>
              <w:rPr>
                <w:rFonts w:ascii="Arial" w:hAnsi="Arial" w:cs="Arial"/>
                <w:sz w:val="18"/>
              </w:rPr>
            </w:pPr>
            <w:r w:rsidRPr="002B6BF8">
              <w:rPr>
                <w:rFonts w:ascii="Arial" w:hAnsi="Arial" w:cs="Arial"/>
                <w:sz w:val="20"/>
              </w:rPr>
              <w:t>(je nach Niveau)</w:t>
            </w:r>
          </w:p>
        </w:tc>
        <w:tc>
          <w:tcPr>
            <w:tcW w:w="4902" w:type="dxa"/>
          </w:tcPr>
          <w:p w:rsidR="00A243CA" w:rsidRPr="002B6BF8" w:rsidRDefault="00263A67" w:rsidP="002344B7">
            <w:pPr>
              <w:rPr>
                <w:rFonts w:ascii="Arial" w:hAnsi="Arial" w:cs="Arial"/>
                <w:sz w:val="18"/>
              </w:rPr>
            </w:pPr>
            <w:r w:rsidRPr="002B6BF8">
              <w:rPr>
                <w:rFonts w:ascii="Arial" w:hAnsi="Arial" w:cs="Arial"/>
                <w:sz w:val="18"/>
              </w:rPr>
              <w:t>Blitzblick</w:t>
            </w:r>
            <w:r w:rsidR="001D0073" w:rsidRPr="002B6BF8">
              <w:rPr>
                <w:rFonts w:ascii="Arial" w:hAnsi="Arial" w:cs="Arial"/>
                <w:sz w:val="18"/>
              </w:rPr>
              <w:t xml:space="preserve">, </w:t>
            </w:r>
            <w:r w:rsidR="00957FE1" w:rsidRPr="002B6BF8">
              <w:rPr>
                <w:rFonts w:ascii="Arial" w:hAnsi="Arial" w:cs="Arial"/>
                <w:sz w:val="18"/>
              </w:rPr>
              <w:t>Schüttelbox</w:t>
            </w:r>
            <w:r w:rsidR="001D0073" w:rsidRPr="002B6BF8">
              <w:rPr>
                <w:rFonts w:ascii="Arial" w:hAnsi="Arial" w:cs="Arial"/>
                <w:sz w:val="18"/>
              </w:rPr>
              <w:t xml:space="preserve">, </w:t>
            </w:r>
            <w:r w:rsidR="00957FE1" w:rsidRPr="002B6BF8">
              <w:rPr>
                <w:rFonts w:ascii="Arial" w:hAnsi="Arial" w:cs="Arial"/>
                <w:sz w:val="18"/>
              </w:rPr>
              <w:t>Zahlenhäuser</w:t>
            </w:r>
            <w:r w:rsidR="001D0073" w:rsidRPr="002B6BF8">
              <w:rPr>
                <w:rFonts w:ascii="Arial" w:hAnsi="Arial" w:cs="Arial"/>
                <w:sz w:val="18"/>
              </w:rPr>
              <w:t xml:space="preserve">, </w:t>
            </w:r>
            <w:r w:rsidR="002344B7">
              <w:rPr>
                <w:rFonts w:ascii="Arial" w:hAnsi="Arial" w:cs="Arial"/>
                <w:sz w:val="18"/>
              </w:rPr>
              <w:t xml:space="preserve">logische Reihen </w:t>
            </w:r>
            <w:r w:rsidR="00F9344C" w:rsidRPr="002B6BF8">
              <w:rPr>
                <w:rFonts w:ascii="Arial" w:hAnsi="Arial" w:cs="Arial"/>
                <w:sz w:val="18"/>
              </w:rPr>
              <w:t>erkennen</w:t>
            </w:r>
            <w:r w:rsidR="001D0073" w:rsidRPr="002B6BF8">
              <w:rPr>
                <w:rFonts w:ascii="Arial" w:hAnsi="Arial" w:cs="Arial"/>
                <w:sz w:val="18"/>
              </w:rPr>
              <w:t xml:space="preserve">, </w:t>
            </w:r>
            <w:r w:rsidR="00F9344C" w:rsidRPr="002B6BF8">
              <w:rPr>
                <w:rFonts w:ascii="Arial" w:hAnsi="Arial" w:cs="Arial"/>
                <w:sz w:val="18"/>
              </w:rPr>
              <w:t>Verliebte Zahlen</w:t>
            </w:r>
            <w:r w:rsidR="001D0073" w:rsidRPr="002B6BF8">
              <w:rPr>
                <w:rFonts w:ascii="Arial" w:hAnsi="Arial" w:cs="Arial"/>
                <w:sz w:val="18"/>
              </w:rPr>
              <w:t xml:space="preserve">, </w:t>
            </w:r>
            <w:r w:rsidR="00EC1852" w:rsidRPr="002B6BF8">
              <w:rPr>
                <w:rFonts w:ascii="Arial" w:hAnsi="Arial" w:cs="Arial"/>
                <w:sz w:val="18"/>
              </w:rPr>
              <w:t>Sachaufgaben</w:t>
            </w:r>
            <w:r w:rsidR="001D0073" w:rsidRPr="002B6BF8">
              <w:rPr>
                <w:rFonts w:ascii="Arial" w:hAnsi="Arial" w:cs="Arial"/>
                <w:sz w:val="18"/>
              </w:rPr>
              <w:t xml:space="preserve">, </w:t>
            </w:r>
            <w:r w:rsidR="00EC1852" w:rsidRPr="002B6BF8">
              <w:rPr>
                <w:rFonts w:ascii="Arial" w:hAnsi="Arial" w:cs="Arial"/>
                <w:sz w:val="18"/>
              </w:rPr>
              <w:t>Schätzen</w:t>
            </w:r>
            <w:r w:rsidR="001D0073" w:rsidRPr="002B6BF8">
              <w:rPr>
                <w:rFonts w:ascii="Arial" w:hAnsi="Arial" w:cs="Arial"/>
                <w:sz w:val="18"/>
              </w:rPr>
              <w:t xml:space="preserve">, </w:t>
            </w:r>
            <w:r w:rsidR="00A243CA" w:rsidRPr="002B6BF8">
              <w:rPr>
                <w:rFonts w:ascii="Arial" w:hAnsi="Arial" w:cs="Arial"/>
                <w:sz w:val="18"/>
              </w:rPr>
              <w:t>Rechenmauern</w:t>
            </w:r>
            <w:r w:rsidR="00413E78" w:rsidRPr="002B6BF8">
              <w:rPr>
                <w:rFonts w:ascii="Arial" w:hAnsi="Arial" w:cs="Arial"/>
                <w:sz w:val="18"/>
              </w:rPr>
              <w:t>, Mehrsystemblöcke, Rechenbus</w:t>
            </w:r>
            <w:r w:rsidR="00AA6355" w:rsidRPr="002B6BF8">
              <w:rPr>
                <w:rFonts w:ascii="Arial" w:hAnsi="Arial" w:cs="Arial"/>
                <w:sz w:val="18"/>
              </w:rPr>
              <w:t xml:space="preserve"> (5er/10er Darstellung)</w:t>
            </w:r>
            <w:r w:rsidR="002C6126" w:rsidRPr="002B6BF8">
              <w:rPr>
                <w:rFonts w:ascii="Arial" w:hAnsi="Arial" w:cs="Arial"/>
                <w:sz w:val="18"/>
              </w:rPr>
              <w:t>, Lieder/Verse</w:t>
            </w:r>
            <w:r w:rsidR="002B6BF8" w:rsidRPr="002B6BF8">
              <w:rPr>
                <w:rFonts w:ascii="Arial" w:hAnsi="Arial" w:cs="Arial"/>
                <w:sz w:val="18"/>
              </w:rPr>
              <w:t>, Rechenstrategien</w:t>
            </w:r>
          </w:p>
        </w:tc>
        <w:tc>
          <w:tcPr>
            <w:tcW w:w="3402" w:type="dxa"/>
          </w:tcPr>
          <w:p w:rsidR="00EC1852" w:rsidRPr="002B6BF8" w:rsidRDefault="002344B7" w:rsidP="00572DF5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Logische Reihen</w:t>
            </w:r>
            <w:r w:rsidR="00F9344C" w:rsidRPr="002B6BF8">
              <w:rPr>
                <w:rFonts w:ascii="Arial" w:hAnsi="Arial" w:cs="Arial"/>
                <w:sz w:val="18"/>
              </w:rPr>
              <w:t xml:space="preserve"> erkennen</w:t>
            </w:r>
            <w:r w:rsidR="002C6126" w:rsidRPr="002B6BF8">
              <w:rPr>
                <w:rFonts w:ascii="Arial" w:hAnsi="Arial" w:cs="Arial"/>
                <w:sz w:val="18"/>
              </w:rPr>
              <w:t xml:space="preserve">, </w:t>
            </w:r>
            <w:r w:rsidR="00EC1852" w:rsidRPr="002B6BF8">
              <w:rPr>
                <w:rFonts w:ascii="Arial" w:hAnsi="Arial" w:cs="Arial"/>
                <w:sz w:val="18"/>
              </w:rPr>
              <w:t>Sachaufgaben</w:t>
            </w:r>
          </w:p>
          <w:p w:rsidR="00B5668D" w:rsidRPr="002B6BF8" w:rsidRDefault="00B5668D" w:rsidP="00572DF5">
            <w:pPr>
              <w:rPr>
                <w:rFonts w:ascii="Arial" w:hAnsi="Arial" w:cs="Arial"/>
                <w:sz w:val="18"/>
              </w:rPr>
            </w:pPr>
          </w:p>
        </w:tc>
        <w:tc>
          <w:tcPr>
            <w:tcW w:w="2977" w:type="dxa"/>
          </w:tcPr>
          <w:p w:rsidR="00B5668D" w:rsidRPr="002B6BF8" w:rsidRDefault="002344B7" w:rsidP="002C6126">
            <w:pPr>
              <w:rPr>
                <w:rFonts w:ascii="Arial" w:hAnsi="Arial" w:cs="Arial"/>
                <w:sz w:val="18"/>
              </w:rPr>
            </w:pPr>
            <w:r>
              <w:rPr>
                <w:rFonts w:ascii="Arial" w:hAnsi="Arial" w:cs="Arial"/>
                <w:sz w:val="18"/>
              </w:rPr>
              <w:t>Logische Reihen</w:t>
            </w:r>
            <w:r w:rsidR="00F9344C" w:rsidRPr="002B6BF8">
              <w:rPr>
                <w:rFonts w:ascii="Arial" w:hAnsi="Arial" w:cs="Arial"/>
                <w:sz w:val="18"/>
              </w:rPr>
              <w:t xml:space="preserve"> erkennen</w:t>
            </w:r>
            <w:r w:rsidR="002C6126" w:rsidRPr="002B6BF8">
              <w:rPr>
                <w:rFonts w:ascii="Arial" w:hAnsi="Arial" w:cs="Arial"/>
                <w:sz w:val="18"/>
              </w:rPr>
              <w:t xml:space="preserve">, </w:t>
            </w:r>
            <w:r w:rsidR="00EC1852" w:rsidRPr="002B6BF8">
              <w:rPr>
                <w:rFonts w:ascii="Arial" w:hAnsi="Arial" w:cs="Arial"/>
                <w:sz w:val="18"/>
              </w:rPr>
              <w:t>Sachaufgaben</w:t>
            </w:r>
            <w:r w:rsidR="002C6126" w:rsidRPr="002B6BF8">
              <w:rPr>
                <w:rFonts w:ascii="Arial" w:hAnsi="Arial" w:cs="Arial"/>
                <w:sz w:val="18"/>
              </w:rPr>
              <w:t xml:space="preserve">, </w:t>
            </w:r>
            <w:r w:rsidR="00EC1852" w:rsidRPr="002B6BF8">
              <w:rPr>
                <w:rFonts w:ascii="Arial" w:hAnsi="Arial" w:cs="Arial"/>
                <w:sz w:val="18"/>
              </w:rPr>
              <w:t>Repräsentanten</w:t>
            </w:r>
          </w:p>
        </w:tc>
        <w:tc>
          <w:tcPr>
            <w:tcW w:w="2268" w:type="dxa"/>
          </w:tcPr>
          <w:p w:rsidR="00EC1852" w:rsidRPr="002B6BF8" w:rsidRDefault="00EC1852" w:rsidP="00572DF5">
            <w:pPr>
              <w:rPr>
                <w:rFonts w:ascii="Arial" w:hAnsi="Arial" w:cs="Arial"/>
                <w:sz w:val="18"/>
              </w:rPr>
            </w:pPr>
            <w:r w:rsidRPr="002B6BF8">
              <w:rPr>
                <w:rFonts w:ascii="Arial" w:hAnsi="Arial" w:cs="Arial"/>
                <w:sz w:val="18"/>
              </w:rPr>
              <w:t>Sachaufgaben</w:t>
            </w:r>
          </w:p>
        </w:tc>
      </w:tr>
      <w:tr w:rsidR="00B5668D" w:rsidRPr="005C7F8D" w:rsidTr="00572DF5">
        <w:trPr>
          <w:cantSplit/>
          <w:trHeight w:val="1077"/>
        </w:trPr>
        <w:tc>
          <w:tcPr>
            <w:tcW w:w="562" w:type="dxa"/>
            <w:vMerge w:val="restart"/>
            <w:textDirection w:val="btLr"/>
          </w:tcPr>
          <w:p w:rsidR="00B5668D" w:rsidRPr="005C7F8D" w:rsidRDefault="00B5668D" w:rsidP="00572DF5">
            <w:pPr>
              <w:spacing w:before="60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Klasse 1</w:t>
            </w:r>
          </w:p>
        </w:tc>
        <w:tc>
          <w:tcPr>
            <w:tcW w:w="1335" w:type="dxa"/>
            <w:gridSpan w:val="2"/>
          </w:tcPr>
          <w:p w:rsidR="00B5668D" w:rsidRPr="005C7F8D" w:rsidRDefault="00B5668D" w:rsidP="00572DF5">
            <w:pPr>
              <w:pStyle w:val="Listenabsatz"/>
              <w:numPr>
                <w:ilvl w:val="0"/>
                <w:numId w:val="1"/>
              </w:numPr>
              <w:spacing w:before="60"/>
              <w:ind w:left="377" w:hanging="284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HJ</w:t>
            </w:r>
          </w:p>
        </w:tc>
        <w:tc>
          <w:tcPr>
            <w:tcW w:w="4902" w:type="dxa"/>
          </w:tcPr>
          <w:p w:rsidR="00B5668D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Zahldarstellungen und Zahlbeziehungen verstehen</w:t>
            </w:r>
            <w:r w:rsidR="001D7715">
              <w:rPr>
                <w:rFonts w:ascii="Arial" w:hAnsi="Arial" w:cs="Arial"/>
                <w:sz w:val="20"/>
              </w:rPr>
              <w:t xml:space="preserve"> (Zahlen bis 10)</w:t>
            </w:r>
          </w:p>
          <w:p w:rsidR="001D7715" w:rsidRDefault="001D7715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Zahlen sprechen, lesen und schreiben</w:t>
            </w:r>
            <w:r w:rsidR="001D0073">
              <w:rPr>
                <w:rFonts w:ascii="Arial" w:hAnsi="Arial" w:cs="Arial"/>
                <w:sz w:val="20"/>
              </w:rPr>
              <w:t>; Zählen</w:t>
            </w:r>
          </w:p>
          <w:p w:rsidR="00263A67" w:rsidRDefault="00263A67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Simultane Mengenerfassung</w:t>
            </w:r>
          </w:p>
          <w:p w:rsidR="00F9344C" w:rsidRPr="00F9344C" w:rsidRDefault="00F9344C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 w:rsidRPr="00F9344C">
              <w:rPr>
                <w:rFonts w:ascii="Arial" w:hAnsi="Arial" w:cs="Arial"/>
                <w:sz w:val="20"/>
              </w:rPr>
              <w:t>Zahlzerlegung</w:t>
            </w:r>
            <w:r>
              <w:rPr>
                <w:rFonts w:ascii="Arial" w:hAnsi="Arial" w:cs="Arial"/>
                <w:sz w:val="20"/>
              </w:rPr>
              <w:t xml:space="preserve">, </w:t>
            </w:r>
            <w:r w:rsidRPr="00F9344C">
              <w:rPr>
                <w:rFonts w:ascii="Arial" w:hAnsi="Arial" w:cs="Arial"/>
                <w:sz w:val="20"/>
              </w:rPr>
              <w:t>Ergänzen</w:t>
            </w:r>
          </w:p>
          <w:p w:rsidR="00263A67" w:rsidRDefault="00263A67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Vorgänger, Nachfolger</w:t>
            </w:r>
            <w:r w:rsidR="00B14321">
              <w:rPr>
                <w:rFonts w:ascii="Arial" w:hAnsi="Arial" w:cs="Arial"/>
                <w:sz w:val="20"/>
              </w:rPr>
              <w:t>, liegt zwischen</w:t>
            </w:r>
          </w:p>
          <w:p w:rsidR="00B14321" w:rsidRDefault="00B14321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Größer – kleiner – gleich</w:t>
            </w:r>
          </w:p>
          <w:p w:rsidR="00B14321" w:rsidRDefault="00B14321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Ordnungszahlen</w:t>
            </w:r>
          </w:p>
          <w:p w:rsidR="00957FE1" w:rsidRDefault="00957FE1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Zahlenmuster</w:t>
            </w:r>
          </w:p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Rechenoperationen verstehen und beherrschen</w:t>
            </w:r>
          </w:p>
          <w:p w:rsidR="00F9344C" w:rsidRDefault="00F9344C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Addition, Subtraktion</w:t>
            </w:r>
          </w:p>
          <w:p w:rsidR="00B94BC3" w:rsidRPr="00B94BC3" w:rsidRDefault="00B94BC3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verliebte Zahlen</w:t>
            </w:r>
          </w:p>
          <w:p w:rsidR="00F9344C" w:rsidRDefault="00F9344C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Ergänzungsaufgaben</w:t>
            </w:r>
          </w:p>
          <w:p w:rsidR="00F9344C" w:rsidRPr="001D0073" w:rsidRDefault="001D0073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Tausch- u. </w:t>
            </w:r>
            <w:r w:rsidR="00B94BC3" w:rsidRPr="001D0073">
              <w:rPr>
                <w:rFonts w:ascii="Arial" w:hAnsi="Arial" w:cs="Arial"/>
                <w:sz w:val="20"/>
              </w:rPr>
              <w:t>Umkehraufgaben, Aufgabenfamilien</w:t>
            </w:r>
          </w:p>
          <w:p w:rsidR="00263A67" w:rsidRP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Kontexten rechnen</w:t>
            </w:r>
          </w:p>
        </w:tc>
        <w:tc>
          <w:tcPr>
            <w:tcW w:w="3402" w:type="dxa"/>
          </w:tcPr>
          <w:p w:rsidR="00B5668D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Sich im Raum orientieren</w:t>
            </w:r>
          </w:p>
          <w:p w:rsidR="00957FE1" w:rsidRPr="007462EA" w:rsidRDefault="00957FE1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71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Oben/unten, rechts</w:t>
            </w:r>
          </w:p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Einfache ge</w:t>
            </w:r>
            <w:r w:rsidR="008876B3">
              <w:rPr>
                <w:rFonts w:ascii="Arial" w:hAnsi="Arial" w:cs="Arial"/>
                <w:sz w:val="20"/>
              </w:rPr>
              <w:t xml:space="preserve">ometrische Figuren erkennen, </w:t>
            </w:r>
            <w:r>
              <w:rPr>
                <w:rFonts w:ascii="Arial" w:hAnsi="Arial" w:cs="Arial"/>
                <w:sz w:val="20"/>
              </w:rPr>
              <w:t>benennen</w:t>
            </w:r>
            <w:r w:rsidR="008876B3">
              <w:rPr>
                <w:rFonts w:ascii="Arial" w:hAnsi="Arial" w:cs="Arial"/>
                <w:sz w:val="20"/>
              </w:rPr>
              <w:t xml:space="preserve"> und beschreiben</w:t>
            </w:r>
          </w:p>
          <w:p w:rsidR="00957FE1" w:rsidRDefault="00957FE1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71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Kreis, Dreieck, Viereck</w:t>
            </w:r>
          </w:p>
          <w:p w:rsidR="008876B3" w:rsidRDefault="008876B3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71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Falten und Symmetrie</w:t>
            </w:r>
          </w:p>
          <w:p w:rsidR="00263A67" w:rsidRP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Flächen</w:t>
            </w:r>
            <w:r w:rsidR="007462EA">
              <w:rPr>
                <w:rFonts w:ascii="Arial" w:hAnsi="Arial" w:cs="Arial"/>
                <w:sz w:val="20"/>
              </w:rPr>
              <w:t xml:space="preserve"> und Muster</w:t>
            </w:r>
            <w:r>
              <w:rPr>
                <w:rFonts w:ascii="Arial" w:hAnsi="Arial" w:cs="Arial"/>
                <w:sz w:val="20"/>
              </w:rPr>
              <w:t xml:space="preserve"> legen und auslegen</w:t>
            </w:r>
          </w:p>
        </w:tc>
        <w:tc>
          <w:tcPr>
            <w:tcW w:w="2977" w:type="dxa"/>
          </w:tcPr>
          <w:p w:rsidR="006427F5" w:rsidRDefault="006427F5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42"/>
              <w:rPr>
                <w:rFonts w:ascii="Arial" w:hAnsi="Arial" w:cs="Arial"/>
                <w:sz w:val="20"/>
              </w:rPr>
            </w:pPr>
            <w:r w:rsidRPr="00263A67">
              <w:rPr>
                <w:rFonts w:ascii="Arial" w:hAnsi="Arial" w:cs="Arial"/>
                <w:sz w:val="20"/>
              </w:rPr>
              <w:t>Größenvorstellungen anbahnen und entwickeln</w:t>
            </w:r>
          </w:p>
          <w:p w:rsidR="008876B3" w:rsidRPr="006427F5" w:rsidRDefault="006427F5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42"/>
              <w:rPr>
                <w:rFonts w:ascii="Arial" w:hAnsi="Arial" w:cs="Arial"/>
                <w:sz w:val="20"/>
              </w:rPr>
            </w:pPr>
            <w:r w:rsidRPr="006427F5">
              <w:rPr>
                <w:rFonts w:ascii="Arial" w:hAnsi="Arial" w:cs="Arial"/>
                <w:sz w:val="20"/>
              </w:rPr>
              <w:t>Mit Größen in Sachsituationen umgehen</w:t>
            </w:r>
          </w:p>
        </w:tc>
        <w:tc>
          <w:tcPr>
            <w:tcW w:w="2268" w:type="dxa"/>
          </w:tcPr>
          <w:p w:rsidR="00B5668D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Aus einfachen Situationen Daten erfassen und darstellen</w:t>
            </w:r>
          </w:p>
          <w:p w:rsidR="00263A67" w:rsidRPr="00BC3F4C" w:rsidRDefault="00BC3F4C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17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Strichliste</w:t>
            </w:r>
            <w:r w:rsidR="002F44DE">
              <w:rPr>
                <w:rFonts w:ascii="Arial" w:hAnsi="Arial" w:cs="Arial"/>
                <w:sz w:val="20"/>
              </w:rPr>
              <w:t>n</w:t>
            </w:r>
          </w:p>
        </w:tc>
      </w:tr>
      <w:tr w:rsidR="00263A67" w:rsidRPr="005C7F8D" w:rsidTr="00572DF5">
        <w:trPr>
          <w:trHeight w:val="1025"/>
        </w:trPr>
        <w:tc>
          <w:tcPr>
            <w:tcW w:w="562" w:type="dxa"/>
            <w:vMerge/>
          </w:tcPr>
          <w:p w:rsidR="00263A67" w:rsidRPr="005C7F8D" w:rsidRDefault="00263A67" w:rsidP="00572DF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263A67" w:rsidRPr="005C7F8D" w:rsidRDefault="00263A67" w:rsidP="00572DF5">
            <w:pPr>
              <w:pStyle w:val="Listenabsatz"/>
              <w:numPr>
                <w:ilvl w:val="0"/>
                <w:numId w:val="1"/>
              </w:numPr>
              <w:spacing w:before="60"/>
              <w:ind w:left="377" w:hanging="284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HJ</w:t>
            </w:r>
          </w:p>
        </w:tc>
        <w:tc>
          <w:tcPr>
            <w:tcW w:w="4902" w:type="dxa"/>
          </w:tcPr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Zahldarstellungen und Zahlbeziehungen verstehen</w:t>
            </w:r>
            <w:r w:rsidR="001D7715">
              <w:rPr>
                <w:rFonts w:ascii="Arial" w:hAnsi="Arial" w:cs="Arial"/>
                <w:sz w:val="20"/>
              </w:rPr>
              <w:t xml:space="preserve"> (Zahlen bis 20)</w:t>
            </w:r>
          </w:p>
          <w:p w:rsidR="001D0073" w:rsidRDefault="001D7715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Zahlen sprechen, lesen und schreiben</w:t>
            </w:r>
            <w:r w:rsidR="001D0073">
              <w:rPr>
                <w:rFonts w:ascii="Arial" w:hAnsi="Arial" w:cs="Arial"/>
                <w:sz w:val="20"/>
              </w:rPr>
              <w:t xml:space="preserve">; </w:t>
            </w:r>
            <w:r w:rsidR="001D0073">
              <w:rPr>
                <w:rFonts w:ascii="Arial" w:hAnsi="Arial" w:cs="Arial"/>
                <w:sz w:val="20"/>
              </w:rPr>
              <w:t xml:space="preserve">Zählen </w:t>
            </w:r>
          </w:p>
          <w:p w:rsidR="009C4DAF" w:rsidRDefault="00F47B97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Zahlenstrahl, </w:t>
            </w:r>
            <w:r w:rsidR="009C4DAF">
              <w:rPr>
                <w:rFonts w:ascii="Arial" w:hAnsi="Arial" w:cs="Arial"/>
                <w:sz w:val="20"/>
              </w:rPr>
              <w:t>Nachbarzahlen</w:t>
            </w:r>
            <w:r w:rsidR="00B31C1C">
              <w:rPr>
                <w:rFonts w:ascii="Arial" w:hAnsi="Arial" w:cs="Arial"/>
                <w:sz w:val="20"/>
              </w:rPr>
              <w:t>, Entdeckerpäckchen</w:t>
            </w:r>
          </w:p>
          <w:p w:rsidR="001D7715" w:rsidRDefault="001D7715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Bündeln</w:t>
            </w:r>
          </w:p>
          <w:p w:rsidR="009C4DAF" w:rsidRDefault="009C4DAF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</w:t>
            </w:r>
            <w:r w:rsidR="002A2ED8">
              <w:rPr>
                <w:rFonts w:ascii="Arial" w:hAnsi="Arial" w:cs="Arial"/>
                <w:sz w:val="20"/>
              </w:rPr>
              <w:t>roße/kleine Aufgaben</w:t>
            </w:r>
          </w:p>
          <w:p w:rsidR="00263A67" w:rsidRDefault="00B14321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Gerade – ungerade</w:t>
            </w:r>
          </w:p>
          <w:p w:rsidR="00B14321" w:rsidRDefault="00B14321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Halbieren und verdoppeln</w:t>
            </w:r>
          </w:p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Rechenoperationen verstehen und beherrschen</w:t>
            </w:r>
          </w:p>
          <w:p w:rsidR="00CD22D6" w:rsidRDefault="00CD22D6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Addition, Subtraktion</w:t>
            </w:r>
            <w:r w:rsidR="00F47B97">
              <w:rPr>
                <w:rFonts w:ascii="Arial" w:hAnsi="Arial" w:cs="Arial"/>
                <w:sz w:val="20"/>
              </w:rPr>
              <w:t xml:space="preserve"> (o. und m. ZÜ)</w:t>
            </w:r>
          </w:p>
          <w:p w:rsidR="00CD22D6" w:rsidRPr="00B94BC3" w:rsidRDefault="00CD22D6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verliebte Zahlen</w:t>
            </w:r>
            <w:r>
              <w:rPr>
                <w:rFonts w:ascii="Arial" w:hAnsi="Arial" w:cs="Arial"/>
                <w:sz w:val="20"/>
              </w:rPr>
              <w:t xml:space="preserve"> nutzen</w:t>
            </w:r>
          </w:p>
          <w:p w:rsidR="00CD22D6" w:rsidRDefault="00CD22D6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Ergänzungsaufgaben</w:t>
            </w:r>
          </w:p>
          <w:p w:rsidR="00F47B97" w:rsidRPr="00F47B97" w:rsidRDefault="001D0073" w:rsidP="00F47B97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Tausch</w:t>
            </w:r>
            <w:r>
              <w:rPr>
                <w:rFonts w:ascii="Arial" w:hAnsi="Arial" w:cs="Arial"/>
                <w:sz w:val="20"/>
              </w:rPr>
              <w:t xml:space="preserve">- u. </w:t>
            </w:r>
            <w:r w:rsidR="00CD22D6" w:rsidRPr="001D0073">
              <w:rPr>
                <w:rFonts w:ascii="Arial" w:hAnsi="Arial" w:cs="Arial"/>
                <w:sz w:val="20"/>
              </w:rPr>
              <w:t>Umkehraufgaben, Aufgabenfamilien</w:t>
            </w:r>
          </w:p>
          <w:p w:rsidR="00A243CA" w:rsidRPr="00CD22D6" w:rsidRDefault="00A243CA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Rechenstrategien nutzen</w:t>
            </w:r>
          </w:p>
          <w:p w:rsidR="00263A67" w:rsidRP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Kontexten rechnen</w:t>
            </w:r>
          </w:p>
        </w:tc>
        <w:tc>
          <w:tcPr>
            <w:tcW w:w="3402" w:type="dxa"/>
          </w:tcPr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Sich im Raum orientieren</w:t>
            </w:r>
          </w:p>
          <w:p w:rsidR="006427F5" w:rsidRPr="007462EA" w:rsidRDefault="00957FE1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71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Links </w:t>
            </w:r>
          </w:p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Einfache ge</w:t>
            </w:r>
            <w:r w:rsidR="008876B3">
              <w:rPr>
                <w:rFonts w:ascii="Arial" w:hAnsi="Arial" w:cs="Arial"/>
                <w:sz w:val="20"/>
              </w:rPr>
              <w:t xml:space="preserve">ometrische Figuren erkennen, </w:t>
            </w:r>
            <w:r>
              <w:rPr>
                <w:rFonts w:ascii="Arial" w:hAnsi="Arial" w:cs="Arial"/>
                <w:sz w:val="20"/>
              </w:rPr>
              <w:t>benennen</w:t>
            </w:r>
            <w:r w:rsidR="008876B3">
              <w:rPr>
                <w:rFonts w:ascii="Arial" w:hAnsi="Arial" w:cs="Arial"/>
                <w:sz w:val="20"/>
              </w:rPr>
              <w:t xml:space="preserve"> und beschreiben</w:t>
            </w:r>
          </w:p>
          <w:p w:rsidR="00957FE1" w:rsidRDefault="00957FE1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71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Rechteck, Quadrat</w:t>
            </w:r>
          </w:p>
          <w:p w:rsidR="008876B3" w:rsidRPr="00A243CA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Flächen</w:t>
            </w:r>
            <w:r w:rsidR="007462EA">
              <w:rPr>
                <w:rFonts w:ascii="Arial" w:hAnsi="Arial" w:cs="Arial"/>
                <w:sz w:val="20"/>
              </w:rPr>
              <w:t xml:space="preserve"> und Muster</w:t>
            </w:r>
            <w:r>
              <w:rPr>
                <w:rFonts w:ascii="Arial" w:hAnsi="Arial" w:cs="Arial"/>
                <w:sz w:val="20"/>
              </w:rPr>
              <w:t xml:space="preserve"> legen und auslegen</w:t>
            </w:r>
          </w:p>
        </w:tc>
        <w:tc>
          <w:tcPr>
            <w:tcW w:w="2977" w:type="dxa"/>
          </w:tcPr>
          <w:p w:rsidR="006427F5" w:rsidRDefault="006427F5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42"/>
              <w:rPr>
                <w:rFonts w:ascii="Arial" w:hAnsi="Arial" w:cs="Arial"/>
                <w:sz w:val="20"/>
              </w:rPr>
            </w:pPr>
            <w:r w:rsidRPr="00263A67">
              <w:rPr>
                <w:rFonts w:ascii="Arial" w:hAnsi="Arial" w:cs="Arial"/>
                <w:sz w:val="20"/>
              </w:rPr>
              <w:t>Größenvorstellungen anbahnen und entwickeln</w:t>
            </w:r>
          </w:p>
          <w:p w:rsidR="006427F5" w:rsidRDefault="006427F5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Geld (ganze Euro)</w:t>
            </w:r>
          </w:p>
          <w:p w:rsidR="002C6126" w:rsidRPr="002C6126" w:rsidRDefault="002C6126" w:rsidP="002C6126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Euro oder Cent (Unterscheidung)</w:t>
            </w:r>
          </w:p>
          <w:p w:rsidR="006427F5" w:rsidRPr="008876B3" w:rsidRDefault="006427F5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42"/>
              <w:rPr>
                <w:rFonts w:ascii="Arial" w:hAnsi="Arial" w:cs="Arial"/>
                <w:b/>
                <w:sz w:val="20"/>
              </w:rPr>
            </w:pPr>
            <w:r w:rsidRPr="00263A67">
              <w:rPr>
                <w:rFonts w:ascii="Arial" w:hAnsi="Arial" w:cs="Arial"/>
                <w:sz w:val="20"/>
              </w:rPr>
              <w:t>Mit Größen in Sachsituationen umgehen</w:t>
            </w:r>
          </w:p>
          <w:p w:rsidR="00263A67" w:rsidRPr="00263A67" w:rsidRDefault="006427F5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2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Einkaufen, </w:t>
            </w:r>
            <w:proofErr w:type="spellStart"/>
            <w:r>
              <w:rPr>
                <w:rFonts w:ascii="Arial" w:hAnsi="Arial" w:cs="Arial"/>
                <w:sz w:val="20"/>
              </w:rPr>
              <w:t>Rückgeld</w:t>
            </w:r>
            <w:proofErr w:type="spellEnd"/>
          </w:p>
        </w:tc>
        <w:tc>
          <w:tcPr>
            <w:tcW w:w="2268" w:type="dxa"/>
          </w:tcPr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Aus einfachen Situationen Daten erfassen und darstellen</w:t>
            </w:r>
          </w:p>
          <w:p w:rsidR="00AA4DCF" w:rsidRPr="00BC3F4C" w:rsidRDefault="00AA4DCF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17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Diagramme</w:t>
            </w:r>
          </w:p>
        </w:tc>
      </w:tr>
      <w:tr w:rsidR="00263A67" w:rsidRPr="005C7F8D" w:rsidTr="00572DF5">
        <w:trPr>
          <w:gridAfter w:val="6"/>
          <w:wAfter w:w="14884" w:type="dxa"/>
          <w:trHeight w:val="290"/>
        </w:trPr>
        <w:tc>
          <w:tcPr>
            <w:tcW w:w="562" w:type="dxa"/>
            <w:vMerge/>
          </w:tcPr>
          <w:p w:rsidR="00263A67" w:rsidRPr="005C7F8D" w:rsidRDefault="00263A67" w:rsidP="00572DF5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</w:p>
        </w:tc>
      </w:tr>
      <w:tr w:rsidR="00263A67" w:rsidRPr="005C7F8D" w:rsidTr="00572DF5">
        <w:trPr>
          <w:trHeight w:val="1094"/>
        </w:trPr>
        <w:tc>
          <w:tcPr>
            <w:tcW w:w="621" w:type="dxa"/>
            <w:gridSpan w:val="2"/>
            <w:vMerge w:val="restart"/>
            <w:textDirection w:val="btLr"/>
          </w:tcPr>
          <w:p w:rsidR="00263A67" w:rsidRPr="005C7F8D" w:rsidRDefault="00263A67" w:rsidP="00572DF5">
            <w:pPr>
              <w:spacing w:before="60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Klasse 2</w:t>
            </w:r>
          </w:p>
        </w:tc>
        <w:tc>
          <w:tcPr>
            <w:tcW w:w="1276" w:type="dxa"/>
          </w:tcPr>
          <w:p w:rsidR="00263A67" w:rsidRPr="005C7F8D" w:rsidRDefault="00263A67" w:rsidP="00572DF5">
            <w:pPr>
              <w:pStyle w:val="Listenabsatz"/>
              <w:numPr>
                <w:ilvl w:val="0"/>
                <w:numId w:val="8"/>
              </w:numPr>
              <w:spacing w:before="60"/>
              <w:ind w:left="318" w:hanging="284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HJ</w:t>
            </w:r>
          </w:p>
        </w:tc>
        <w:tc>
          <w:tcPr>
            <w:tcW w:w="4902" w:type="dxa"/>
          </w:tcPr>
          <w:p w:rsidR="007462EA" w:rsidRPr="007462EA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Zahldarstellungen und Zahlbeziehungen verstehen</w:t>
            </w:r>
            <w:r w:rsidR="001D7715">
              <w:rPr>
                <w:rFonts w:ascii="Arial" w:hAnsi="Arial" w:cs="Arial"/>
                <w:sz w:val="20"/>
              </w:rPr>
              <w:t xml:space="preserve"> (Zahlen bis 100)</w:t>
            </w:r>
          </w:p>
          <w:p w:rsidR="001D7715" w:rsidRDefault="001D7715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Zahlen sprechen, lesen und schreiben</w:t>
            </w:r>
          </w:p>
          <w:p w:rsidR="001D7715" w:rsidRDefault="00830FB8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Bündeln</w:t>
            </w:r>
            <w:r w:rsidR="00D74374">
              <w:rPr>
                <w:rFonts w:ascii="Arial" w:hAnsi="Arial" w:cs="Arial"/>
                <w:sz w:val="20"/>
              </w:rPr>
              <w:t>, Zehner und Einer (Stellenwertsystem)</w:t>
            </w:r>
          </w:p>
          <w:p w:rsidR="00830FB8" w:rsidRDefault="00830FB8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Hunderterfeld/Mehrsystemblöcke</w:t>
            </w:r>
            <w:r w:rsidR="007462EA">
              <w:rPr>
                <w:rFonts w:ascii="Arial" w:hAnsi="Arial" w:cs="Arial"/>
                <w:sz w:val="20"/>
              </w:rPr>
              <w:t>, Hundertertafel, Zahlenstrahl</w:t>
            </w:r>
          </w:p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Rechenoperationen verstehen und beherrschen</w:t>
            </w:r>
          </w:p>
          <w:p w:rsidR="00830FB8" w:rsidRDefault="00830FB8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Wiederholen der Inhalte Klasse 1</w:t>
            </w:r>
          </w:p>
          <w:p w:rsidR="009A160A" w:rsidRDefault="009A160A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Rechnen mit Zehnern (Z+/-Z)</w:t>
            </w:r>
          </w:p>
          <w:p w:rsidR="009A160A" w:rsidRDefault="009A160A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Addition/Subtraktion mit </w:t>
            </w:r>
            <w:proofErr w:type="spellStart"/>
            <w:r>
              <w:rPr>
                <w:rFonts w:ascii="Arial" w:hAnsi="Arial" w:cs="Arial"/>
                <w:sz w:val="20"/>
              </w:rPr>
              <w:t>Einern</w:t>
            </w:r>
            <w:proofErr w:type="spellEnd"/>
            <w:r w:rsidR="007F65C6">
              <w:rPr>
                <w:rFonts w:ascii="Arial" w:hAnsi="Arial" w:cs="Arial"/>
                <w:sz w:val="20"/>
              </w:rPr>
              <w:t xml:space="preserve"> ohne Zehnerübergang</w:t>
            </w:r>
            <w:r>
              <w:rPr>
                <w:rFonts w:ascii="Arial" w:hAnsi="Arial" w:cs="Arial"/>
                <w:sz w:val="20"/>
              </w:rPr>
              <w:t xml:space="preserve"> (ZE+/-E</w:t>
            </w:r>
            <w:r w:rsidR="007F65C6">
              <w:rPr>
                <w:rFonts w:ascii="Arial" w:hAnsi="Arial" w:cs="Arial"/>
                <w:sz w:val="20"/>
              </w:rPr>
              <w:t xml:space="preserve"> o. ZÜ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9A160A" w:rsidRDefault="009A160A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Addition/Subtraktion mit Zehnern (ZE+/-Z</w:t>
            </w:r>
            <w:r w:rsidR="007F65C6">
              <w:rPr>
                <w:rFonts w:ascii="Arial" w:hAnsi="Arial" w:cs="Arial"/>
                <w:sz w:val="20"/>
              </w:rPr>
              <w:t>, =Z0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7F65C6" w:rsidRPr="007F65C6" w:rsidRDefault="007F65C6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Addition/Subtraktion mit </w:t>
            </w:r>
            <w:proofErr w:type="spellStart"/>
            <w:r>
              <w:rPr>
                <w:rFonts w:ascii="Arial" w:hAnsi="Arial" w:cs="Arial"/>
                <w:sz w:val="20"/>
              </w:rPr>
              <w:t>Einern</w:t>
            </w:r>
            <w:proofErr w:type="spellEnd"/>
            <w:r>
              <w:rPr>
                <w:rFonts w:ascii="Arial" w:hAnsi="Arial" w:cs="Arial"/>
                <w:sz w:val="20"/>
              </w:rPr>
              <w:t xml:space="preserve"> </w:t>
            </w:r>
            <w:r>
              <w:rPr>
                <w:rFonts w:ascii="Arial" w:hAnsi="Arial" w:cs="Arial"/>
                <w:sz w:val="20"/>
              </w:rPr>
              <w:t xml:space="preserve">mit Zehnerübergang </w:t>
            </w:r>
            <w:r>
              <w:rPr>
                <w:rFonts w:ascii="Arial" w:hAnsi="Arial" w:cs="Arial"/>
                <w:sz w:val="20"/>
              </w:rPr>
              <w:t>(ZE+/-E</w:t>
            </w:r>
            <w:r>
              <w:rPr>
                <w:rFonts w:ascii="Arial" w:hAnsi="Arial" w:cs="Arial"/>
                <w:sz w:val="20"/>
              </w:rPr>
              <w:t xml:space="preserve"> m. ZÜ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263A67" w:rsidRP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Kontexten rechnen</w:t>
            </w:r>
          </w:p>
        </w:tc>
        <w:tc>
          <w:tcPr>
            <w:tcW w:w="3402" w:type="dxa"/>
          </w:tcPr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Sich im Raum orientieren</w:t>
            </w:r>
          </w:p>
          <w:p w:rsidR="00780F3F" w:rsidRPr="00780F3F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Einfach</w:t>
            </w:r>
            <w:r w:rsidR="008876B3">
              <w:rPr>
                <w:rFonts w:ascii="Arial" w:hAnsi="Arial" w:cs="Arial"/>
                <w:sz w:val="20"/>
              </w:rPr>
              <w:t xml:space="preserve">e geometrische Figuren erkennen, </w:t>
            </w:r>
            <w:r>
              <w:rPr>
                <w:rFonts w:ascii="Arial" w:hAnsi="Arial" w:cs="Arial"/>
                <w:sz w:val="20"/>
              </w:rPr>
              <w:t>benennen</w:t>
            </w:r>
            <w:r w:rsidR="008876B3">
              <w:rPr>
                <w:rFonts w:ascii="Arial" w:hAnsi="Arial" w:cs="Arial"/>
                <w:sz w:val="20"/>
              </w:rPr>
              <w:t xml:space="preserve"> und beschreiben</w:t>
            </w:r>
          </w:p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Einfache geometrische Abbildungen erkennen und benennen</w:t>
            </w:r>
          </w:p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Flächen</w:t>
            </w:r>
            <w:r w:rsidR="007462EA">
              <w:rPr>
                <w:rFonts w:ascii="Arial" w:hAnsi="Arial" w:cs="Arial"/>
                <w:sz w:val="20"/>
              </w:rPr>
              <w:t xml:space="preserve"> und Muster</w:t>
            </w:r>
            <w:r>
              <w:rPr>
                <w:rFonts w:ascii="Arial" w:hAnsi="Arial" w:cs="Arial"/>
                <w:sz w:val="20"/>
              </w:rPr>
              <w:t xml:space="preserve"> legen und auslegen</w:t>
            </w:r>
          </w:p>
          <w:p w:rsidR="000D10A3" w:rsidRPr="00263A67" w:rsidRDefault="000D10A3" w:rsidP="000D10A3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Fünflinge</w:t>
            </w:r>
          </w:p>
        </w:tc>
        <w:tc>
          <w:tcPr>
            <w:tcW w:w="2977" w:type="dxa"/>
          </w:tcPr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42"/>
              <w:rPr>
                <w:rFonts w:ascii="Arial" w:hAnsi="Arial" w:cs="Arial"/>
                <w:sz w:val="20"/>
              </w:rPr>
            </w:pPr>
            <w:r w:rsidRPr="00263A67">
              <w:rPr>
                <w:rFonts w:ascii="Arial" w:hAnsi="Arial" w:cs="Arial"/>
                <w:sz w:val="20"/>
              </w:rPr>
              <w:t>Größenvorstellungen anbahnen und entwickeln</w:t>
            </w:r>
          </w:p>
          <w:p w:rsidR="00422F96" w:rsidRPr="00263A67" w:rsidRDefault="00422F96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Uhrzeit (</w:t>
            </w:r>
            <w:r w:rsidR="00BC3F4C">
              <w:rPr>
                <w:rFonts w:ascii="Arial" w:hAnsi="Arial" w:cs="Arial"/>
                <w:sz w:val="20"/>
              </w:rPr>
              <w:t>ganze Stunden, Tagesablauf</w:t>
            </w:r>
            <w:r>
              <w:rPr>
                <w:rFonts w:ascii="Arial" w:hAnsi="Arial" w:cs="Arial"/>
                <w:sz w:val="20"/>
              </w:rPr>
              <w:t>)</w:t>
            </w:r>
          </w:p>
          <w:p w:rsidR="00263A67" w:rsidRP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42"/>
              <w:rPr>
                <w:rFonts w:ascii="Arial" w:hAnsi="Arial" w:cs="Arial"/>
                <w:b/>
                <w:sz w:val="20"/>
              </w:rPr>
            </w:pPr>
            <w:r w:rsidRPr="00263A67">
              <w:rPr>
                <w:rFonts w:ascii="Arial" w:hAnsi="Arial" w:cs="Arial"/>
                <w:sz w:val="20"/>
              </w:rPr>
              <w:t>Mit Größen in Sachsituationen umgehen</w:t>
            </w:r>
          </w:p>
        </w:tc>
        <w:tc>
          <w:tcPr>
            <w:tcW w:w="2268" w:type="dxa"/>
          </w:tcPr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Aus einfachen Situationen Daten erfassen und darstellen</w:t>
            </w:r>
          </w:p>
          <w:p w:rsidR="00A7422D" w:rsidRPr="00A7422D" w:rsidRDefault="00A7422D" w:rsidP="00A7422D">
            <w:pPr>
              <w:pStyle w:val="Listenabsatz"/>
              <w:numPr>
                <w:ilvl w:val="1"/>
                <w:numId w:val="10"/>
              </w:numPr>
              <w:spacing w:before="60"/>
              <w:ind w:left="317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Diagramme</w:t>
            </w:r>
          </w:p>
          <w:p w:rsidR="00263A67" w:rsidRP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Einfache Zufallsexperimente durchführen</w:t>
            </w:r>
          </w:p>
        </w:tc>
      </w:tr>
      <w:tr w:rsidR="00263A67" w:rsidRPr="005C7F8D" w:rsidTr="00572DF5">
        <w:trPr>
          <w:trHeight w:val="1025"/>
        </w:trPr>
        <w:tc>
          <w:tcPr>
            <w:tcW w:w="621" w:type="dxa"/>
            <w:gridSpan w:val="2"/>
            <w:vMerge/>
          </w:tcPr>
          <w:p w:rsidR="00263A67" w:rsidRPr="005C7F8D" w:rsidRDefault="00263A67" w:rsidP="00572DF5">
            <w:pPr>
              <w:pStyle w:val="Listenabsatz"/>
              <w:numPr>
                <w:ilvl w:val="0"/>
                <w:numId w:val="3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263A67" w:rsidRPr="005C7F8D" w:rsidRDefault="00263A67" w:rsidP="00572DF5">
            <w:pPr>
              <w:pStyle w:val="Listenabsatz"/>
              <w:numPr>
                <w:ilvl w:val="0"/>
                <w:numId w:val="8"/>
              </w:numPr>
              <w:spacing w:before="60"/>
              <w:ind w:left="377" w:hanging="284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HJ</w:t>
            </w:r>
          </w:p>
        </w:tc>
        <w:tc>
          <w:tcPr>
            <w:tcW w:w="4902" w:type="dxa"/>
          </w:tcPr>
          <w:p w:rsidR="001D7715" w:rsidRPr="002D0521" w:rsidRDefault="00263A67" w:rsidP="002D0521">
            <w:pPr>
              <w:pStyle w:val="Listenabsatz"/>
              <w:numPr>
                <w:ilvl w:val="0"/>
                <w:numId w:val="10"/>
              </w:numPr>
              <w:spacing w:before="60"/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Zahldarstellungen und Zahlbeziehungen verstehen</w:t>
            </w:r>
          </w:p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Rechenoperationen verstehen und beherrschen</w:t>
            </w:r>
          </w:p>
          <w:p w:rsidR="002C6126" w:rsidRDefault="00133FB3" w:rsidP="002C6126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Einführung </w:t>
            </w:r>
            <w:r w:rsidR="008A2F96">
              <w:rPr>
                <w:rFonts w:ascii="Arial" w:hAnsi="Arial" w:cs="Arial"/>
                <w:sz w:val="20"/>
              </w:rPr>
              <w:t>Multiplikation</w:t>
            </w:r>
            <w:r>
              <w:rPr>
                <w:rFonts w:ascii="Arial" w:hAnsi="Arial" w:cs="Arial"/>
                <w:sz w:val="20"/>
              </w:rPr>
              <w:t>: vom Plus zum Mal (zeitlich sukzessiv und räumlich simultan)</w:t>
            </w:r>
            <w:r w:rsidR="002C6126">
              <w:rPr>
                <w:rFonts w:ascii="Arial" w:hAnsi="Arial" w:cs="Arial"/>
                <w:sz w:val="20"/>
              </w:rPr>
              <w:t>, Malaufgaben legen, zeichnen und entdecken</w:t>
            </w:r>
          </w:p>
          <w:p w:rsidR="008A2F96" w:rsidRDefault="008A2F96" w:rsidP="002C6126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Strategien Einmaleins (Königsaufgaben, Quadratzahlen, Tauschaufgaben)</w:t>
            </w:r>
          </w:p>
          <w:p w:rsidR="008A2F96" w:rsidRPr="002C6126" w:rsidRDefault="008A2F96" w:rsidP="002C6126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Einführung Division: verteilen/aufteilen</w:t>
            </w:r>
          </w:p>
          <w:p w:rsidR="001F2432" w:rsidRDefault="001F2432" w:rsidP="001F2432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Einmaleins</w:t>
            </w:r>
            <w:r w:rsidR="00133FB3">
              <w:rPr>
                <w:rFonts w:ascii="Arial" w:hAnsi="Arial" w:cs="Arial"/>
                <w:sz w:val="20"/>
              </w:rPr>
              <w:t>-Reihen</w:t>
            </w:r>
            <w:r w:rsidR="00DB23A2">
              <w:rPr>
                <w:rFonts w:ascii="Arial" w:hAnsi="Arial" w:cs="Arial"/>
                <w:sz w:val="20"/>
              </w:rPr>
              <w:t xml:space="preserve"> (</w:t>
            </w:r>
            <w:r w:rsidR="0039710C">
              <w:rPr>
                <w:rFonts w:ascii="Arial" w:hAnsi="Arial" w:cs="Arial"/>
                <w:sz w:val="20"/>
              </w:rPr>
              <w:t xml:space="preserve">2, </w:t>
            </w:r>
            <w:r w:rsidR="00DB23A2">
              <w:rPr>
                <w:rFonts w:ascii="Arial" w:hAnsi="Arial" w:cs="Arial"/>
                <w:sz w:val="20"/>
              </w:rPr>
              <w:t>10/5</w:t>
            </w:r>
            <w:r w:rsidR="0039710C">
              <w:rPr>
                <w:rFonts w:ascii="Arial" w:hAnsi="Arial" w:cs="Arial"/>
                <w:sz w:val="20"/>
              </w:rPr>
              <w:t xml:space="preserve">, </w:t>
            </w:r>
            <w:r w:rsidR="00DB23A2">
              <w:rPr>
                <w:rFonts w:ascii="Arial" w:hAnsi="Arial" w:cs="Arial"/>
                <w:sz w:val="20"/>
              </w:rPr>
              <w:t>4/8, 3/6/9, 7)</w:t>
            </w:r>
          </w:p>
          <w:p w:rsidR="009A160A" w:rsidRDefault="009A160A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Addition/Subtraktion mit ZE ohne Zehnerübergang (ZE+/-ZE o. ZÜ)</w:t>
            </w:r>
          </w:p>
          <w:p w:rsidR="009A160A" w:rsidRDefault="009A160A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Addition/Subtraktion mit ZE </w:t>
            </w:r>
            <w:r>
              <w:rPr>
                <w:rFonts w:ascii="Arial" w:hAnsi="Arial" w:cs="Arial"/>
                <w:sz w:val="20"/>
              </w:rPr>
              <w:t>mit Zehnerübergang (ZE+/-ZE m</w:t>
            </w:r>
            <w:r>
              <w:rPr>
                <w:rFonts w:ascii="Arial" w:hAnsi="Arial" w:cs="Arial"/>
                <w:sz w:val="20"/>
              </w:rPr>
              <w:t>. ZÜ)</w:t>
            </w:r>
          </w:p>
          <w:p w:rsidR="008A2F96" w:rsidRDefault="008A2F96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400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Division mit Rest</w:t>
            </w:r>
          </w:p>
          <w:p w:rsidR="00263A67" w:rsidRP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204" w:hanging="204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In Kontexten rechnen</w:t>
            </w:r>
          </w:p>
        </w:tc>
        <w:tc>
          <w:tcPr>
            <w:tcW w:w="3402" w:type="dxa"/>
          </w:tcPr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Sich im Raum orientieren</w:t>
            </w:r>
          </w:p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Einfach</w:t>
            </w:r>
            <w:r w:rsidR="008876B3">
              <w:rPr>
                <w:rFonts w:ascii="Arial" w:hAnsi="Arial" w:cs="Arial"/>
                <w:sz w:val="20"/>
              </w:rPr>
              <w:t xml:space="preserve">e geometrische Figuren erkennen, </w:t>
            </w:r>
            <w:r>
              <w:rPr>
                <w:rFonts w:ascii="Arial" w:hAnsi="Arial" w:cs="Arial"/>
                <w:sz w:val="20"/>
              </w:rPr>
              <w:t>benennen</w:t>
            </w:r>
            <w:r w:rsidR="008876B3">
              <w:rPr>
                <w:rFonts w:ascii="Arial" w:hAnsi="Arial" w:cs="Arial"/>
                <w:sz w:val="20"/>
              </w:rPr>
              <w:t xml:space="preserve"> und beschreiben</w:t>
            </w:r>
          </w:p>
          <w:p w:rsidR="00780F3F" w:rsidRDefault="00780F3F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Körper (Würfel, Kugel, Zylinder, Quader)</w:t>
            </w:r>
          </w:p>
          <w:p w:rsidR="00DE6008" w:rsidRDefault="00DE6008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Würfelnetze</w:t>
            </w:r>
          </w:p>
          <w:p w:rsidR="00780F3F" w:rsidRDefault="00780F3F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2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Baupläne Würfel</w:t>
            </w:r>
          </w:p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Einfache geometrische Abbildungen erkennen und benennen</w:t>
            </w:r>
          </w:p>
          <w:p w:rsidR="00F6486D" w:rsidRPr="00E5717D" w:rsidRDefault="00263A67" w:rsidP="00E5717D">
            <w:pPr>
              <w:pStyle w:val="Listenabsatz"/>
              <w:numPr>
                <w:ilvl w:val="0"/>
                <w:numId w:val="10"/>
              </w:numPr>
              <w:spacing w:before="60"/>
              <w:ind w:left="175" w:hanging="175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Flächen </w:t>
            </w:r>
            <w:r w:rsidR="000D10A3">
              <w:rPr>
                <w:rFonts w:ascii="Arial" w:hAnsi="Arial" w:cs="Arial"/>
                <w:sz w:val="20"/>
              </w:rPr>
              <w:t xml:space="preserve">und Muster </w:t>
            </w:r>
            <w:r>
              <w:rPr>
                <w:rFonts w:ascii="Arial" w:hAnsi="Arial" w:cs="Arial"/>
                <w:sz w:val="20"/>
              </w:rPr>
              <w:t>legen und auslegen</w:t>
            </w:r>
          </w:p>
        </w:tc>
        <w:tc>
          <w:tcPr>
            <w:tcW w:w="2977" w:type="dxa"/>
          </w:tcPr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42"/>
              <w:rPr>
                <w:rFonts w:ascii="Arial" w:hAnsi="Arial" w:cs="Arial"/>
                <w:sz w:val="20"/>
              </w:rPr>
            </w:pPr>
            <w:r w:rsidRPr="00263A67">
              <w:rPr>
                <w:rFonts w:ascii="Arial" w:hAnsi="Arial" w:cs="Arial"/>
                <w:sz w:val="20"/>
              </w:rPr>
              <w:t>Größenvorstellungen anbahnen und entwickeln</w:t>
            </w:r>
          </w:p>
          <w:p w:rsidR="002C6126" w:rsidRDefault="002C6126" w:rsidP="002C6126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 xml:space="preserve">Euro </w:t>
            </w:r>
            <w:r>
              <w:rPr>
                <w:rFonts w:ascii="Arial" w:hAnsi="Arial" w:cs="Arial"/>
                <w:sz w:val="20"/>
              </w:rPr>
              <w:t>und Cent</w:t>
            </w:r>
          </w:p>
          <w:p w:rsidR="002C6126" w:rsidRDefault="002C6126" w:rsidP="002C6126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Euro, Cent</w:t>
            </w:r>
          </w:p>
          <w:p w:rsidR="00BC3F4C" w:rsidRDefault="00BC3F4C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Uhrzeit (</w:t>
            </w:r>
            <w:r>
              <w:rPr>
                <w:rFonts w:ascii="Arial" w:hAnsi="Arial" w:cs="Arial"/>
                <w:sz w:val="20"/>
              </w:rPr>
              <w:t>Minuten</w:t>
            </w:r>
            <w:r w:rsidR="00DE6008">
              <w:rPr>
                <w:rFonts w:ascii="Arial" w:hAnsi="Arial" w:cs="Arial"/>
                <w:sz w:val="20"/>
              </w:rPr>
              <w:t>)</w:t>
            </w:r>
          </w:p>
          <w:p w:rsidR="00DE6008" w:rsidRDefault="00DE6008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Zeitspannen</w:t>
            </w:r>
          </w:p>
          <w:p w:rsidR="008A2F96" w:rsidRPr="00BC3F4C" w:rsidRDefault="008A2F96" w:rsidP="00572DF5">
            <w:pPr>
              <w:pStyle w:val="Listenabsatz"/>
              <w:numPr>
                <w:ilvl w:val="1"/>
                <w:numId w:val="10"/>
              </w:numPr>
              <w:spacing w:before="60"/>
              <w:ind w:left="318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Längen (Körpermaße, Meter, Zentimeter, Meter und Zentimeter; Rechnen mit Längen, Längen messen und zeichnen)</w:t>
            </w:r>
          </w:p>
          <w:p w:rsidR="00263A67" w:rsidRP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42"/>
              <w:rPr>
                <w:rFonts w:ascii="Arial" w:hAnsi="Arial" w:cs="Arial"/>
                <w:b/>
                <w:sz w:val="20"/>
              </w:rPr>
            </w:pPr>
            <w:r w:rsidRPr="00263A67">
              <w:rPr>
                <w:rFonts w:ascii="Arial" w:hAnsi="Arial" w:cs="Arial"/>
                <w:sz w:val="20"/>
              </w:rPr>
              <w:t>Mit Größen in Sachsituationen umgehen</w:t>
            </w:r>
          </w:p>
        </w:tc>
        <w:tc>
          <w:tcPr>
            <w:tcW w:w="2268" w:type="dxa"/>
          </w:tcPr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Aus einfachen Situationen Daten erfassen und darstellen</w:t>
            </w:r>
          </w:p>
          <w:p w:rsidR="00A7422D" w:rsidRDefault="00A7422D" w:rsidP="00A7422D">
            <w:pPr>
              <w:pStyle w:val="Listenabsatz"/>
              <w:numPr>
                <w:ilvl w:val="1"/>
                <w:numId w:val="10"/>
              </w:numPr>
              <w:spacing w:before="60"/>
              <w:ind w:left="317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Kombinatorik</w:t>
            </w:r>
          </w:p>
          <w:p w:rsidR="00263A67" w:rsidRDefault="00263A67" w:rsidP="00572DF5">
            <w:pPr>
              <w:pStyle w:val="Listenabsatz"/>
              <w:numPr>
                <w:ilvl w:val="0"/>
                <w:numId w:val="10"/>
              </w:numPr>
              <w:spacing w:before="60"/>
              <w:ind w:left="176" w:hanging="176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Einfache Zufallsexperimente durchführen</w:t>
            </w:r>
          </w:p>
          <w:p w:rsidR="00A7422D" w:rsidRPr="00263A67" w:rsidRDefault="00A7422D" w:rsidP="00A7422D">
            <w:pPr>
              <w:pStyle w:val="Listenabsatz"/>
              <w:numPr>
                <w:ilvl w:val="1"/>
                <w:numId w:val="10"/>
              </w:numPr>
              <w:spacing w:before="60"/>
              <w:ind w:left="317" w:hanging="141"/>
              <w:rPr>
                <w:rFonts w:ascii="Arial" w:hAnsi="Arial" w:cs="Arial"/>
                <w:sz w:val="20"/>
              </w:rPr>
            </w:pPr>
            <w:r>
              <w:rPr>
                <w:rFonts w:ascii="Arial" w:hAnsi="Arial" w:cs="Arial"/>
                <w:sz w:val="20"/>
              </w:rPr>
              <w:t>Wahrscheinlichkeiten</w:t>
            </w:r>
          </w:p>
        </w:tc>
      </w:tr>
      <w:tr w:rsidR="00263A67" w:rsidRPr="005C7F8D" w:rsidTr="008B4992">
        <w:trPr>
          <w:gridAfter w:val="5"/>
          <w:wAfter w:w="14825" w:type="dxa"/>
          <w:trHeight w:val="290"/>
        </w:trPr>
        <w:tc>
          <w:tcPr>
            <w:tcW w:w="621" w:type="dxa"/>
            <w:gridSpan w:val="2"/>
            <w:vMerge/>
          </w:tcPr>
          <w:p w:rsidR="00263A67" w:rsidRPr="005C7F8D" w:rsidRDefault="00263A67" w:rsidP="00572DF5">
            <w:pPr>
              <w:pStyle w:val="Listenabsatz"/>
              <w:numPr>
                <w:ilvl w:val="0"/>
                <w:numId w:val="3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</w:p>
        </w:tc>
      </w:tr>
    </w:tbl>
    <w:p w:rsidR="00B91704" w:rsidRDefault="00263A67" w:rsidP="00AF541E">
      <w:pPr>
        <w:spacing w:before="60" w:after="0" w:line="240" w:lineRule="auto"/>
        <w:rPr>
          <w:rFonts w:ascii="Arial" w:hAnsi="Arial" w:cs="Arial"/>
        </w:rPr>
      </w:pPr>
      <w:r>
        <w:rPr>
          <w:rFonts w:ascii="Arial" w:hAnsi="Arial" w:cs="Arial"/>
        </w:rPr>
        <w:br w:type="textWrapping" w:clear="all"/>
      </w:r>
      <w:r w:rsidR="003D165F">
        <w:rPr>
          <w:rFonts w:ascii="Arial" w:hAnsi="Arial" w:cs="Arial"/>
        </w:rPr>
        <w:t xml:space="preserve">Stoffverteilungsplan Cornelsen s. </w:t>
      </w:r>
      <w:hyperlink r:id="rId7" w:history="1">
        <w:r w:rsidR="003D165F" w:rsidRPr="006749E3">
          <w:rPr>
            <w:rStyle w:val="Hyperlink"/>
            <w:rFonts w:ascii="Arial" w:hAnsi="Arial" w:cs="Arial"/>
          </w:rPr>
          <w:t>https://www.cornelsen.de/lehrkraefte/reihe/r-5640/ra-6659/synopsen</w:t>
        </w:r>
      </w:hyperlink>
    </w:p>
    <w:p w:rsidR="003D165F" w:rsidRPr="00AF541E" w:rsidRDefault="003D165F" w:rsidP="00AF541E">
      <w:pPr>
        <w:spacing w:before="60" w:after="0" w:line="240" w:lineRule="auto"/>
        <w:rPr>
          <w:rFonts w:ascii="Arial" w:hAnsi="Arial" w:cs="Arial"/>
        </w:rPr>
      </w:pPr>
      <w:bookmarkStart w:id="0" w:name="_GoBack"/>
      <w:bookmarkEnd w:id="0"/>
    </w:p>
    <w:sectPr w:rsidR="003D165F" w:rsidRPr="00AF541E" w:rsidSect="00AF541E">
      <w:headerReference w:type="default" r:id="rId8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41E" w:rsidRDefault="00AF541E" w:rsidP="00AF541E">
      <w:pPr>
        <w:spacing w:after="0" w:line="240" w:lineRule="auto"/>
      </w:pPr>
      <w:r>
        <w:separator/>
      </w:r>
    </w:p>
  </w:endnote>
  <w:endnote w:type="continuationSeparator" w:id="0">
    <w:p w:rsidR="00AF541E" w:rsidRDefault="00AF541E" w:rsidP="00AF5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41E" w:rsidRDefault="00AF541E" w:rsidP="00AF541E">
      <w:pPr>
        <w:spacing w:after="0" w:line="240" w:lineRule="auto"/>
      </w:pPr>
      <w:r>
        <w:separator/>
      </w:r>
    </w:p>
  </w:footnote>
  <w:footnote w:type="continuationSeparator" w:id="0">
    <w:p w:rsidR="00AF541E" w:rsidRDefault="00AF541E" w:rsidP="00AF5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41E" w:rsidRDefault="00AF541E" w:rsidP="00AF541E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 w:rsidRPr="008D4C9B">
      <w:rPr>
        <w:rFonts w:ascii="Arial" w:hAnsi="Arial" w:cs="Arial"/>
        <w:sz w:val="20"/>
        <w:szCs w:val="20"/>
      </w:rPr>
      <w:t>Helene-</w:t>
    </w:r>
    <w:proofErr w:type="spellStart"/>
    <w:r w:rsidRPr="008D4C9B">
      <w:rPr>
        <w:rFonts w:ascii="Arial" w:hAnsi="Arial" w:cs="Arial"/>
        <w:sz w:val="20"/>
        <w:szCs w:val="20"/>
      </w:rPr>
      <w:t>Fernau</w:t>
    </w:r>
    <w:proofErr w:type="spellEnd"/>
    <w:r w:rsidRPr="008D4C9B">
      <w:rPr>
        <w:rFonts w:ascii="Arial" w:hAnsi="Arial" w:cs="Arial"/>
        <w:sz w:val="20"/>
        <w:szCs w:val="20"/>
      </w:rPr>
      <w:t>-Horn-Schule Stuttgart</w:t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  <w:t xml:space="preserve">S.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3D165F">
      <w:rPr>
        <w:rStyle w:val="Seitenzahl"/>
        <w:rFonts w:ascii="Arial" w:hAnsi="Arial" w:cs="Arial"/>
        <w:noProof/>
        <w:sz w:val="20"/>
        <w:szCs w:val="20"/>
      </w:rPr>
      <w:t>1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3D165F">
      <w:rPr>
        <w:rStyle w:val="Seitenzahl"/>
        <w:rFonts w:ascii="Arial" w:hAnsi="Arial" w:cs="Arial"/>
        <w:noProof/>
        <w:sz w:val="20"/>
        <w:szCs w:val="20"/>
      </w:rPr>
      <w:t>2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br/>
      <w:t xml:space="preserve">Bildungsplan 2016 – </w:t>
    </w:r>
    <w:r w:rsidR="00B5668D">
      <w:rPr>
        <w:rStyle w:val="Seitenzahl"/>
        <w:rFonts w:ascii="Arial" w:hAnsi="Arial" w:cs="Arial"/>
        <w:sz w:val="20"/>
        <w:szCs w:val="20"/>
      </w:rPr>
      <w:t>Mathematik</w:t>
    </w:r>
    <w:r>
      <w:rPr>
        <w:rStyle w:val="Seitenzahl"/>
        <w:rFonts w:ascii="Arial" w:hAnsi="Arial" w:cs="Arial"/>
        <w:sz w:val="20"/>
        <w:szCs w:val="20"/>
      </w:rPr>
      <w:t xml:space="preserve"> Orientierungsrahmen </w:t>
    </w:r>
    <w:r w:rsidR="00257C50">
      <w:rPr>
        <w:rStyle w:val="Seitenzahl"/>
        <w:rFonts w:ascii="Arial" w:hAnsi="Arial" w:cs="Arial"/>
        <w:sz w:val="20"/>
        <w:szCs w:val="20"/>
      </w:rPr>
      <w:t xml:space="preserve">Stoffverteiler </w:t>
    </w:r>
    <w:r w:rsidRPr="008D4C9B">
      <w:rPr>
        <w:rStyle w:val="Seitenzahl"/>
        <w:rFonts w:ascii="Arial" w:hAnsi="Arial" w:cs="Arial"/>
        <w:sz w:val="20"/>
        <w:szCs w:val="20"/>
      </w:rPr>
      <w:t xml:space="preserve">Kl. </w:t>
    </w:r>
    <w:r>
      <w:rPr>
        <w:rStyle w:val="Seitenzahl"/>
        <w:rFonts w:ascii="Arial" w:hAnsi="Arial" w:cs="Arial"/>
        <w:sz w:val="20"/>
        <w:szCs w:val="20"/>
      </w:rPr>
      <w:t>1</w:t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>
      <w:rPr>
        <w:rStyle w:val="Seitenzahl"/>
        <w:rFonts w:ascii="Arial" w:hAnsi="Arial" w:cs="Arial"/>
        <w:sz w:val="20"/>
        <w:szCs w:val="20"/>
      </w:rPr>
      <w:t>2</w:t>
    </w:r>
    <w:r w:rsidRPr="008D4C9B">
      <w:rPr>
        <w:rStyle w:val="Seitenzahl"/>
        <w:rFonts w:ascii="Arial" w:hAnsi="Arial" w:cs="Arial"/>
        <w:sz w:val="20"/>
        <w:szCs w:val="20"/>
      </w:rPr>
      <w:tab/>
    </w:r>
    <w:r w:rsidRPr="008D4C9B">
      <w:rPr>
        <w:rStyle w:val="Seitenzahl"/>
        <w:rFonts w:ascii="Arial" w:hAnsi="Arial" w:cs="Arial"/>
        <w:sz w:val="20"/>
        <w:szCs w:val="20"/>
      </w:rPr>
      <w:tab/>
      <w:t xml:space="preserve">Ansprechpartner/in: </w:t>
    </w:r>
    <w:proofErr w:type="spellStart"/>
    <w:r w:rsidR="00136EC3">
      <w:rPr>
        <w:rStyle w:val="Seitenzahl"/>
        <w:rFonts w:ascii="Arial" w:hAnsi="Arial" w:cs="Arial"/>
        <w:sz w:val="20"/>
        <w:szCs w:val="20"/>
      </w:rPr>
      <w:t>Brauchle</w:t>
    </w:r>
    <w:proofErr w:type="spellEnd"/>
    <w:r w:rsidR="00136EC3">
      <w:rPr>
        <w:rStyle w:val="Seitenzahl"/>
        <w:rFonts w:ascii="Arial" w:hAnsi="Arial" w:cs="Arial"/>
        <w:sz w:val="20"/>
        <w:szCs w:val="20"/>
      </w:rPr>
      <w:t xml:space="preserve">, Gerner, Hofmann, </w:t>
    </w:r>
    <w:proofErr w:type="spellStart"/>
    <w:r w:rsidR="00136EC3">
      <w:rPr>
        <w:rStyle w:val="Seitenzahl"/>
        <w:rFonts w:ascii="Arial" w:hAnsi="Arial" w:cs="Arial"/>
        <w:sz w:val="20"/>
        <w:szCs w:val="20"/>
      </w:rPr>
      <w:t>Pelger</w:t>
    </w:r>
    <w:proofErr w:type="spellEnd"/>
  </w:p>
  <w:p w:rsidR="00AF541E" w:rsidRPr="008D4C9B" w:rsidRDefault="00AF541E" w:rsidP="00AF541E">
    <w:pPr>
      <w:pStyle w:val="Kopfzeile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45ED3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5323001"/>
    <w:multiLevelType w:val="hybridMultilevel"/>
    <w:tmpl w:val="5B8C6C1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38173DB"/>
    <w:multiLevelType w:val="hybridMultilevel"/>
    <w:tmpl w:val="1200DABE"/>
    <w:lvl w:ilvl="0" w:tplc="69F423A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A9D38B4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1A6DCE"/>
    <w:multiLevelType w:val="hybridMultilevel"/>
    <w:tmpl w:val="C23AC8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76E63C7"/>
    <w:multiLevelType w:val="hybridMultilevel"/>
    <w:tmpl w:val="9C88B2FE"/>
    <w:lvl w:ilvl="0" w:tplc="DF8EDE8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584650E0"/>
    <w:multiLevelType w:val="hybridMultilevel"/>
    <w:tmpl w:val="75BC0B10"/>
    <w:lvl w:ilvl="0" w:tplc="5BF66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E2E50C3"/>
    <w:multiLevelType w:val="hybridMultilevel"/>
    <w:tmpl w:val="2B5E164E"/>
    <w:lvl w:ilvl="0" w:tplc="A17A73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BDB07FC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7C535B6B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6"/>
  </w:num>
  <w:num w:numId="3">
    <w:abstractNumId w:val="2"/>
  </w:num>
  <w:num w:numId="4">
    <w:abstractNumId w:val="5"/>
  </w:num>
  <w:num w:numId="5">
    <w:abstractNumId w:val="7"/>
  </w:num>
  <w:num w:numId="6">
    <w:abstractNumId w:val="8"/>
  </w:num>
  <w:num w:numId="7">
    <w:abstractNumId w:val="9"/>
  </w:num>
  <w:num w:numId="8">
    <w:abstractNumId w:val="3"/>
  </w:num>
  <w:num w:numId="9">
    <w:abstractNumId w:val="1"/>
  </w:num>
  <w:num w:numId="1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3362"/>
    <w:rsid w:val="000469F1"/>
    <w:rsid w:val="00052105"/>
    <w:rsid w:val="000A0C4F"/>
    <w:rsid w:val="000A2298"/>
    <w:rsid w:val="000D10A3"/>
    <w:rsid w:val="000D3362"/>
    <w:rsid w:val="000D5BFE"/>
    <w:rsid w:val="00105F47"/>
    <w:rsid w:val="00133FB3"/>
    <w:rsid w:val="00136EC3"/>
    <w:rsid w:val="001D0073"/>
    <w:rsid w:val="001D2D84"/>
    <w:rsid w:val="001D7715"/>
    <w:rsid w:val="001F2432"/>
    <w:rsid w:val="001F5950"/>
    <w:rsid w:val="002344B7"/>
    <w:rsid w:val="00246F35"/>
    <w:rsid w:val="0025429B"/>
    <w:rsid w:val="00257C50"/>
    <w:rsid w:val="00263A67"/>
    <w:rsid w:val="002A2ED8"/>
    <w:rsid w:val="002B6BF8"/>
    <w:rsid w:val="002C3864"/>
    <w:rsid w:val="002C6126"/>
    <w:rsid w:val="002D0521"/>
    <w:rsid w:val="002D35DD"/>
    <w:rsid w:val="002E12CC"/>
    <w:rsid w:val="002F12F8"/>
    <w:rsid w:val="002F44DE"/>
    <w:rsid w:val="00343325"/>
    <w:rsid w:val="003746B9"/>
    <w:rsid w:val="0039710C"/>
    <w:rsid w:val="003D165F"/>
    <w:rsid w:val="004062E7"/>
    <w:rsid w:val="004108CB"/>
    <w:rsid w:val="00413E78"/>
    <w:rsid w:val="00422F96"/>
    <w:rsid w:val="00572DF5"/>
    <w:rsid w:val="005C7F8D"/>
    <w:rsid w:val="006427F5"/>
    <w:rsid w:val="00697073"/>
    <w:rsid w:val="006B7F07"/>
    <w:rsid w:val="006F06D0"/>
    <w:rsid w:val="007462EA"/>
    <w:rsid w:val="00751699"/>
    <w:rsid w:val="00780F3F"/>
    <w:rsid w:val="007E23C1"/>
    <w:rsid w:val="007F65C6"/>
    <w:rsid w:val="00810399"/>
    <w:rsid w:val="00830FB8"/>
    <w:rsid w:val="00860E2C"/>
    <w:rsid w:val="008739FB"/>
    <w:rsid w:val="008876B3"/>
    <w:rsid w:val="00896984"/>
    <w:rsid w:val="008A2F96"/>
    <w:rsid w:val="008B4992"/>
    <w:rsid w:val="00902672"/>
    <w:rsid w:val="00957FE1"/>
    <w:rsid w:val="00993D15"/>
    <w:rsid w:val="00994FA1"/>
    <w:rsid w:val="009A160A"/>
    <w:rsid w:val="009A2897"/>
    <w:rsid w:val="009C4DAF"/>
    <w:rsid w:val="00A243CA"/>
    <w:rsid w:val="00A72A47"/>
    <w:rsid w:val="00A7422D"/>
    <w:rsid w:val="00AA4DCF"/>
    <w:rsid w:val="00AA6355"/>
    <w:rsid w:val="00AD146C"/>
    <w:rsid w:val="00AE64A0"/>
    <w:rsid w:val="00AF541E"/>
    <w:rsid w:val="00B14321"/>
    <w:rsid w:val="00B31C1C"/>
    <w:rsid w:val="00B5668D"/>
    <w:rsid w:val="00B83CC6"/>
    <w:rsid w:val="00B91704"/>
    <w:rsid w:val="00B94BC3"/>
    <w:rsid w:val="00BC3F4C"/>
    <w:rsid w:val="00C93FBF"/>
    <w:rsid w:val="00CB052A"/>
    <w:rsid w:val="00CC05AE"/>
    <w:rsid w:val="00CC12D4"/>
    <w:rsid w:val="00CC7FC2"/>
    <w:rsid w:val="00CD22D6"/>
    <w:rsid w:val="00CF7DD1"/>
    <w:rsid w:val="00D74374"/>
    <w:rsid w:val="00DB23A2"/>
    <w:rsid w:val="00DE6008"/>
    <w:rsid w:val="00E5717D"/>
    <w:rsid w:val="00EC1852"/>
    <w:rsid w:val="00EE6223"/>
    <w:rsid w:val="00F47B97"/>
    <w:rsid w:val="00F6486D"/>
    <w:rsid w:val="00F9344C"/>
    <w:rsid w:val="00FC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45C59-EDD5-4C86-A636-4B7E4382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336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2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23C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F5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41E"/>
  </w:style>
  <w:style w:type="paragraph" w:styleId="Fuzeile">
    <w:name w:val="footer"/>
    <w:basedOn w:val="Standard"/>
    <w:link w:val="FuzeileZchn"/>
    <w:uiPriority w:val="99"/>
    <w:unhideWhenUsed/>
    <w:rsid w:val="00AF5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41E"/>
  </w:style>
  <w:style w:type="character" w:styleId="Seitenzahl">
    <w:name w:val="page number"/>
    <w:basedOn w:val="Absatz-Standardschriftart"/>
    <w:rsid w:val="00AF541E"/>
  </w:style>
  <w:style w:type="character" w:styleId="Hyperlink">
    <w:name w:val="Hyperlink"/>
    <w:basedOn w:val="Absatz-Standardschriftart"/>
    <w:uiPriority w:val="99"/>
    <w:unhideWhenUsed/>
    <w:rsid w:val="003D165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cornelsen.de/lehrkraefte/reihe/r-5640/ra-6659/synopsen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12CEE291</Template>
  <TotalTime>0</TotalTime>
  <Pages>2</Pages>
  <Words>616</Words>
  <Characters>3885</Characters>
  <Application>Microsoft Office Word</Application>
  <DocSecurity>0</DocSecurity>
  <Lines>32</Lines>
  <Paragraphs>8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4493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Scholl, Franziska</dc:creator>
  <cp:keywords/>
  <dc:description/>
  <cp:lastModifiedBy>Fregien, Susanne</cp:lastModifiedBy>
  <cp:revision>59</cp:revision>
  <cp:lastPrinted>2016-05-06T08:23:00Z</cp:lastPrinted>
  <dcterms:created xsi:type="dcterms:W3CDTF">2017-05-26T07:08:00Z</dcterms:created>
  <dcterms:modified xsi:type="dcterms:W3CDTF">2017-05-26T09:42:00Z</dcterms:modified>
</cp:coreProperties>
</file>